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E628" w14:textId="166257FF" w:rsidR="003B4047" w:rsidRPr="00EB7B41" w:rsidRDefault="006F343E" w:rsidP="006F343E">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Government of the </w:t>
      </w:r>
      <w:r w:rsidR="003B4047" w:rsidRPr="00EB7B41">
        <w:rPr>
          <w:rFonts w:asciiTheme="minorHAnsi" w:hAnsiTheme="minorHAnsi" w:cstheme="minorHAnsi"/>
          <w:sz w:val="24"/>
          <w:szCs w:val="24"/>
        </w:rPr>
        <w:t>Peoples’ Republic of Bangladesh</w:t>
      </w:r>
    </w:p>
    <w:p w14:paraId="496F3FC8" w14:textId="77777777" w:rsidR="003B4047" w:rsidRPr="00EB7B41" w:rsidRDefault="003B4047" w:rsidP="006F343E">
      <w:pPr>
        <w:spacing w:after="0" w:line="240" w:lineRule="auto"/>
        <w:jc w:val="center"/>
        <w:rPr>
          <w:rFonts w:asciiTheme="minorHAnsi" w:hAnsiTheme="minorHAnsi" w:cstheme="minorHAnsi"/>
          <w:sz w:val="24"/>
          <w:szCs w:val="24"/>
        </w:rPr>
      </w:pPr>
      <w:r w:rsidRPr="00EB7B41">
        <w:rPr>
          <w:rFonts w:asciiTheme="minorHAnsi" w:hAnsiTheme="minorHAnsi" w:cstheme="minorHAnsi"/>
          <w:sz w:val="24"/>
          <w:szCs w:val="24"/>
        </w:rPr>
        <w:t>Ministry of Finance, Finance Division</w:t>
      </w:r>
    </w:p>
    <w:p w14:paraId="4BEEBEC9" w14:textId="3B67D123" w:rsidR="003B4047" w:rsidRPr="00EB7B41" w:rsidRDefault="003B4047" w:rsidP="006F343E">
      <w:pPr>
        <w:spacing w:after="0" w:line="240" w:lineRule="auto"/>
        <w:jc w:val="center"/>
        <w:rPr>
          <w:rFonts w:asciiTheme="minorHAnsi" w:hAnsiTheme="minorHAnsi" w:cstheme="minorHAnsi"/>
          <w:sz w:val="24"/>
          <w:szCs w:val="24"/>
        </w:rPr>
      </w:pPr>
      <w:r w:rsidRPr="00EB7B41">
        <w:rPr>
          <w:rFonts w:asciiTheme="minorHAnsi" w:hAnsiTheme="minorHAnsi" w:cstheme="minorHAnsi"/>
          <w:sz w:val="24"/>
          <w:szCs w:val="24"/>
        </w:rPr>
        <w:t>Budget Wing</w:t>
      </w:r>
      <w:r w:rsidR="00605C03">
        <w:rPr>
          <w:rFonts w:asciiTheme="minorHAnsi" w:hAnsiTheme="minorHAnsi" w:cstheme="minorHAnsi"/>
          <w:sz w:val="24"/>
          <w:szCs w:val="24"/>
        </w:rPr>
        <w:t>-</w:t>
      </w:r>
      <w:r w:rsidRPr="00EB7B41">
        <w:rPr>
          <w:rFonts w:asciiTheme="minorHAnsi" w:hAnsiTheme="minorHAnsi" w:cstheme="minorHAnsi"/>
          <w:sz w:val="24"/>
          <w:szCs w:val="24"/>
        </w:rPr>
        <w:t>1, Section</w:t>
      </w:r>
      <w:r w:rsidR="00605C03">
        <w:rPr>
          <w:rFonts w:asciiTheme="minorHAnsi" w:hAnsiTheme="minorHAnsi" w:cstheme="minorHAnsi"/>
          <w:sz w:val="24"/>
          <w:szCs w:val="24"/>
        </w:rPr>
        <w:t>-</w:t>
      </w:r>
      <w:r w:rsidRPr="00EB7B41">
        <w:rPr>
          <w:rFonts w:asciiTheme="minorHAnsi" w:hAnsiTheme="minorHAnsi" w:cstheme="minorHAnsi"/>
          <w:sz w:val="24"/>
          <w:szCs w:val="24"/>
        </w:rPr>
        <w:t>1</w:t>
      </w:r>
    </w:p>
    <w:p w14:paraId="211A0AC6" w14:textId="77777777" w:rsidR="003B4047" w:rsidRPr="00EB7B41" w:rsidRDefault="00D0317E" w:rsidP="006F343E">
      <w:pPr>
        <w:spacing w:after="0" w:line="240" w:lineRule="auto"/>
        <w:jc w:val="center"/>
        <w:rPr>
          <w:rStyle w:val="Hyperlink"/>
          <w:rFonts w:asciiTheme="minorHAnsi" w:hAnsiTheme="minorHAnsi" w:cstheme="minorHAnsi"/>
          <w:sz w:val="24"/>
          <w:szCs w:val="24"/>
        </w:rPr>
      </w:pPr>
      <w:hyperlink r:id="rId7" w:history="1">
        <w:r w:rsidR="003B4047" w:rsidRPr="00EB7B41">
          <w:rPr>
            <w:rStyle w:val="Hyperlink"/>
            <w:rFonts w:asciiTheme="minorHAnsi" w:hAnsiTheme="minorHAnsi" w:cstheme="minorHAnsi"/>
            <w:sz w:val="24"/>
            <w:szCs w:val="24"/>
          </w:rPr>
          <w:t>www.mof.gov.bd</w:t>
        </w:r>
      </w:hyperlink>
    </w:p>
    <w:p w14:paraId="7F1C1B07" w14:textId="77777777" w:rsidR="003B4047" w:rsidRPr="00EB7B41" w:rsidRDefault="003B4047" w:rsidP="006F343E">
      <w:pPr>
        <w:spacing w:after="0" w:line="240" w:lineRule="auto"/>
        <w:rPr>
          <w:rFonts w:asciiTheme="minorHAnsi" w:hAnsiTheme="minorHAnsi" w:cstheme="minorHAnsi"/>
          <w:sz w:val="24"/>
          <w:szCs w:val="24"/>
        </w:rPr>
      </w:pPr>
    </w:p>
    <w:tbl>
      <w:tblPr>
        <w:tblStyle w:val="TableGrid"/>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833"/>
        <w:gridCol w:w="1986"/>
      </w:tblGrid>
      <w:tr w:rsidR="006F343E" w:rsidRPr="00EB7B41" w14:paraId="26A4E4AC" w14:textId="77777777" w:rsidTr="00B15C30">
        <w:trPr>
          <w:trHeight w:val="20"/>
        </w:trPr>
        <w:tc>
          <w:tcPr>
            <w:tcW w:w="2800" w:type="pct"/>
            <w:vMerge w:val="restart"/>
            <w:vAlign w:val="center"/>
          </w:tcPr>
          <w:p w14:paraId="7445D839" w14:textId="2AA011A4" w:rsidR="006F343E" w:rsidRPr="00EB7B41" w:rsidRDefault="006F343E" w:rsidP="00B15C30">
            <w:pPr>
              <w:spacing w:after="0" w:line="240" w:lineRule="auto"/>
              <w:ind w:left="0"/>
              <w:rPr>
                <w:rFonts w:asciiTheme="minorHAnsi" w:hAnsiTheme="minorHAnsi" w:cstheme="minorHAnsi"/>
                <w:sz w:val="24"/>
                <w:szCs w:val="24"/>
              </w:rPr>
            </w:pPr>
            <w:r w:rsidRPr="00EB7B41">
              <w:rPr>
                <w:rFonts w:asciiTheme="minorHAnsi" w:hAnsiTheme="minorHAnsi" w:cstheme="minorHAnsi"/>
                <w:sz w:val="24"/>
                <w:szCs w:val="24"/>
              </w:rPr>
              <w:t>Memo No. 07.101.020.00.00.003.2021-</w:t>
            </w:r>
            <w:r w:rsidRPr="00AB7A27">
              <w:rPr>
                <w:rFonts w:asciiTheme="minorHAnsi" w:hAnsiTheme="minorHAnsi" w:cstheme="minorHAnsi"/>
                <w:b/>
                <w:i/>
                <w:sz w:val="28"/>
              </w:rPr>
              <w:t>5</w:t>
            </w:r>
            <w:r w:rsidR="00F32DF8">
              <w:rPr>
                <w:rFonts w:asciiTheme="minorHAnsi" w:hAnsiTheme="minorHAnsi" w:cstheme="minorHAnsi"/>
                <w:b/>
                <w:i/>
                <w:sz w:val="28"/>
              </w:rPr>
              <w:t>89</w:t>
            </w:r>
          </w:p>
        </w:tc>
        <w:tc>
          <w:tcPr>
            <w:tcW w:w="1056" w:type="pct"/>
            <w:vMerge w:val="restart"/>
            <w:vAlign w:val="center"/>
          </w:tcPr>
          <w:p w14:paraId="3684E623" w14:textId="7C952622" w:rsidR="006F343E" w:rsidRPr="00EB7B41" w:rsidRDefault="006F343E" w:rsidP="006F343E">
            <w:pPr>
              <w:spacing w:after="0" w:line="240" w:lineRule="auto"/>
              <w:ind w:left="0"/>
              <w:jc w:val="right"/>
              <w:rPr>
                <w:rFonts w:asciiTheme="minorHAnsi" w:hAnsiTheme="minorHAnsi" w:cstheme="minorHAnsi"/>
                <w:sz w:val="24"/>
                <w:szCs w:val="24"/>
              </w:rPr>
            </w:pPr>
            <w:r w:rsidRPr="00EB7B41">
              <w:rPr>
                <w:rFonts w:asciiTheme="minorHAnsi" w:hAnsiTheme="minorHAnsi" w:cstheme="minorHAnsi"/>
                <w:sz w:val="24"/>
                <w:szCs w:val="24"/>
              </w:rPr>
              <w:t>Date</w:t>
            </w:r>
            <w:r>
              <w:rPr>
                <w:rFonts w:asciiTheme="minorHAnsi" w:hAnsiTheme="minorHAnsi" w:cstheme="minorHAnsi"/>
                <w:sz w:val="24"/>
                <w:szCs w:val="24"/>
              </w:rPr>
              <w:t>:</w:t>
            </w:r>
          </w:p>
        </w:tc>
        <w:tc>
          <w:tcPr>
            <w:tcW w:w="1144" w:type="pct"/>
            <w:tcBorders>
              <w:bottom w:val="single" w:sz="4" w:space="0" w:color="auto"/>
            </w:tcBorders>
            <w:vAlign w:val="center"/>
          </w:tcPr>
          <w:p w14:paraId="237DA80E" w14:textId="37F8D954" w:rsidR="006F343E" w:rsidRPr="00EB7B41" w:rsidRDefault="00F32DF8" w:rsidP="006F343E">
            <w:pPr>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 xml:space="preserve">06 </w:t>
            </w:r>
            <w:proofErr w:type="spellStart"/>
            <w:r>
              <w:rPr>
                <w:rFonts w:asciiTheme="minorHAnsi" w:hAnsiTheme="minorHAnsi" w:cstheme="minorHAnsi"/>
                <w:sz w:val="24"/>
                <w:szCs w:val="24"/>
              </w:rPr>
              <w:t>Ashar</w:t>
            </w:r>
            <w:proofErr w:type="spellEnd"/>
            <w:r w:rsidR="006F343E">
              <w:rPr>
                <w:rFonts w:asciiTheme="minorHAnsi" w:hAnsiTheme="minorHAnsi" w:cstheme="minorHAnsi"/>
                <w:sz w:val="24"/>
                <w:szCs w:val="24"/>
              </w:rPr>
              <w:t xml:space="preserve"> 142</w:t>
            </w:r>
            <w:r>
              <w:rPr>
                <w:rFonts w:asciiTheme="minorHAnsi" w:hAnsiTheme="minorHAnsi" w:cstheme="minorHAnsi"/>
                <w:sz w:val="24"/>
                <w:szCs w:val="24"/>
              </w:rPr>
              <w:t>8</w:t>
            </w:r>
          </w:p>
        </w:tc>
      </w:tr>
      <w:tr w:rsidR="006F343E" w:rsidRPr="00EB7B41" w14:paraId="6980A898" w14:textId="77777777" w:rsidTr="00B15C30">
        <w:trPr>
          <w:trHeight w:val="20"/>
        </w:trPr>
        <w:tc>
          <w:tcPr>
            <w:tcW w:w="2800" w:type="pct"/>
            <w:vMerge/>
            <w:vAlign w:val="center"/>
          </w:tcPr>
          <w:p w14:paraId="1EE56E2E" w14:textId="77777777" w:rsidR="006F343E" w:rsidRPr="00EB7B41" w:rsidRDefault="006F343E" w:rsidP="006F343E">
            <w:pPr>
              <w:spacing w:after="0" w:line="240" w:lineRule="auto"/>
              <w:jc w:val="center"/>
              <w:rPr>
                <w:rFonts w:asciiTheme="minorHAnsi" w:hAnsiTheme="minorHAnsi" w:cstheme="minorHAnsi"/>
                <w:sz w:val="24"/>
                <w:szCs w:val="24"/>
              </w:rPr>
            </w:pPr>
          </w:p>
        </w:tc>
        <w:tc>
          <w:tcPr>
            <w:tcW w:w="1056" w:type="pct"/>
            <w:vMerge/>
            <w:vAlign w:val="center"/>
          </w:tcPr>
          <w:p w14:paraId="62C0B06D" w14:textId="77777777" w:rsidR="006F343E" w:rsidRPr="00EB7B41" w:rsidRDefault="006F343E" w:rsidP="006F343E">
            <w:pPr>
              <w:spacing w:after="0" w:line="240" w:lineRule="auto"/>
              <w:jc w:val="center"/>
              <w:rPr>
                <w:rFonts w:asciiTheme="minorHAnsi" w:hAnsiTheme="minorHAnsi" w:cstheme="minorHAnsi"/>
                <w:sz w:val="24"/>
                <w:szCs w:val="24"/>
              </w:rPr>
            </w:pPr>
          </w:p>
        </w:tc>
        <w:tc>
          <w:tcPr>
            <w:tcW w:w="1144" w:type="pct"/>
            <w:tcBorders>
              <w:top w:val="single" w:sz="4" w:space="0" w:color="auto"/>
            </w:tcBorders>
            <w:vAlign w:val="center"/>
          </w:tcPr>
          <w:p w14:paraId="153D3E03" w14:textId="776EDE86" w:rsidR="006F343E" w:rsidRPr="00EB7B41" w:rsidRDefault="00F32DF8" w:rsidP="006F343E">
            <w:pPr>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 xml:space="preserve">20 June </w:t>
            </w:r>
            <w:r w:rsidR="006F343E">
              <w:rPr>
                <w:rFonts w:asciiTheme="minorHAnsi" w:hAnsiTheme="minorHAnsi" w:cstheme="minorHAnsi"/>
                <w:sz w:val="24"/>
                <w:szCs w:val="24"/>
              </w:rPr>
              <w:t>202</w:t>
            </w:r>
            <w:r>
              <w:rPr>
                <w:rFonts w:asciiTheme="minorHAnsi" w:hAnsiTheme="minorHAnsi" w:cstheme="minorHAnsi"/>
                <w:sz w:val="24"/>
                <w:szCs w:val="24"/>
              </w:rPr>
              <w:t>1</w:t>
            </w:r>
          </w:p>
        </w:tc>
      </w:tr>
    </w:tbl>
    <w:p w14:paraId="51B32E93" w14:textId="77777777" w:rsidR="00B15C30" w:rsidRDefault="00B15C30" w:rsidP="00FA2CDC">
      <w:pPr>
        <w:spacing w:after="0" w:line="240" w:lineRule="auto"/>
        <w:ind w:left="0"/>
        <w:jc w:val="center"/>
        <w:rPr>
          <w:rFonts w:asciiTheme="minorHAnsi" w:hAnsiTheme="minorHAnsi" w:cstheme="minorHAnsi"/>
          <w:b/>
          <w:bCs/>
          <w:sz w:val="32"/>
          <w:szCs w:val="32"/>
        </w:rPr>
      </w:pPr>
    </w:p>
    <w:p w14:paraId="18CF1238" w14:textId="620E930B" w:rsidR="00605C03" w:rsidRDefault="00FA2CDC" w:rsidP="00FA2CDC">
      <w:pPr>
        <w:spacing w:after="0" w:line="240" w:lineRule="auto"/>
        <w:ind w:left="0"/>
        <w:jc w:val="center"/>
        <w:rPr>
          <w:rFonts w:asciiTheme="minorHAnsi" w:hAnsiTheme="minorHAnsi" w:cstheme="minorHAnsi"/>
          <w:b/>
          <w:bCs/>
          <w:sz w:val="32"/>
          <w:szCs w:val="32"/>
        </w:rPr>
      </w:pPr>
      <w:r w:rsidRPr="00FA2CDC">
        <w:rPr>
          <w:rFonts w:asciiTheme="minorHAnsi" w:hAnsiTheme="minorHAnsi" w:cstheme="minorHAnsi"/>
          <w:b/>
          <w:bCs/>
          <w:sz w:val="32"/>
          <w:szCs w:val="32"/>
        </w:rPr>
        <w:t>Circular</w:t>
      </w:r>
    </w:p>
    <w:p w14:paraId="642BFE70" w14:textId="77777777" w:rsidR="00B15C30" w:rsidRPr="00FA2CDC" w:rsidRDefault="00B15C30" w:rsidP="00FA2CDC">
      <w:pPr>
        <w:spacing w:after="0" w:line="240" w:lineRule="auto"/>
        <w:ind w:left="0"/>
        <w:jc w:val="center"/>
        <w:rPr>
          <w:rFonts w:asciiTheme="minorHAnsi" w:hAnsiTheme="minorHAnsi" w:cstheme="minorHAnsi"/>
          <w:b/>
          <w:bCs/>
          <w:sz w:val="32"/>
          <w:szCs w:val="32"/>
        </w:rPr>
      </w:pPr>
    </w:p>
    <w:p w14:paraId="488B81F5" w14:textId="6B0F3865" w:rsidR="006F343E" w:rsidRPr="00305812" w:rsidRDefault="006F343E" w:rsidP="00605C03">
      <w:pPr>
        <w:spacing w:after="240" w:line="240" w:lineRule="auto"/>
        <w:ind w:left="0"/>
        <w:rPr>
          <w:rFonts w:asciiTheme="minorHAnsi" w:hAnsiTheme="minorHAnsi" w:cstheme="minorHAnsi"/>
          <w:sz w:val="24"/>
          <w:szCs w:val="24"/>
          <w:u w:val="single"/>
        </w:rPr>
      </w:pPr>
      <w:r>
        <w:rPr>
          <w:rFonts w:asciiTheme="minorHAnsi" w:hAnsiTheme="minorHAnsi" w:cstheme="minorHAnsi"/>
          <w:sz w:val="24"/>
          <w:szCs w:val="24"/>
        </w:rPr>
        <w:t>Sub.-</w:t>
      </w:r>
      <w:r w:rsidR="00AC5752">
        <w:rPr>
          <w:rFonts w:asciiTheme="minorHAnsi" w:hAnsiTheme="minorHAnsi" w:cstheme="minorHAnsi"/>
          <w:sz w:val="24"/>
          <w:szCs w:val="24"/>
        </w:rPr>
        <w:t xml:space="preserve"> Terms of references of Budget Management Committee (BMC), Budget Working </w:t>
      </w:r>
      <w:r w:rsidR="00AC5752" w:rsidRPr="00305812">
        <w:rPr>
          <w:rFonts w:asciiTheme="minorHAnsi" w:hAnsiTheme="minorHAnsi" w:cstheme="minorHAnsi"/>
          <w:sz w:val="24"/>
          <w:szCs w:val="24"/>
          <w:u w:val="single"/>
        </w:rPr>
        <w:t>Group (BWG) and Budget Section/Branch/Wing of Ministries/Divisions/Other Institutions</w:t>
      </w:r>
    </w:p>
    <w:p w14:paraId="319C4751" w14:textId="60972719" w:rsidR="003B4047" w:rsidRPr="00EB7B41" w:rsidRDefault="003B4047" w:rsidP="009D54B0">
      <w:pPr>
        <w:spacing w:line="240" w:lineRule="auto"/>
        <w:ind w:left="0" w:firstLine="720"/>
        <w:rPr>
          <w:rFonts w:asciiTheme="minorHAnsi" w:hAnsiTheme="minorHAnsi" w:cstheme="minorHAnsi"/>
          <w:sz w:val="24"/>
          <w:szCs w:val="24"/>
        </w:rPr>
      </w:pPr>
      <w:r w:rsidRPr="00EB7B41">
        <w:rPr>
          <w:rFonts w:asciiTheme="minorHAnsi" w:hAnsiTheme="minorHAnsi" w:cstheme="minorHAnsi"/>
          <w:sz w:val="24"/>
          <w:szCs w:val="24"/>
        </w:rPr>
        <w:t xml:space="preserve">All the Ministries/Divisions/Other Institutions </w:t>
      </w:r>
      <w:r w:rsidR="002431F6">
        <w:rPr>
          <w:rFonts w:asciiTheme="minorHAnsi" w:hAnsiTheme="minorHAnsi" w:cstheme="minorHAnsi"/>
          <w:sz w:val="24"/>
          <w:szCs w:val="24"/>
        </w:rPr>
        <w:t>have been</w:t>
      </w:r>
      <w:r w:rsidRPr="00EB7B41">
        <w:rPr>
          <w:rFonts w:asciiTheme="minorHAnsi" w:hAnsiTheme="minorHAnsi" w:cstheme="minorHAnsi"/>
          <w:sz w:val="24"/>
          <w:szCs w:val="24"/>
        </w:rPr>
        <w:t xml:space="preserve"> brought under the coverage of Medium-Term Budgetary Framework (MTBF)</w:t>
      </w:r>
      <w:r w:rsidR="00E55AC3" w:rsidRPr="00EB7B41">
        <w:rPr>
          <w:rFonts w:asciiTheme="minorHAnsi" w:hAnsiTheme="minorHAnsi" w:cstheme="minorHAnsi"/>
          <w:sz w:val="24"/>
          <w:szCs w:val="24"/>
        </w:rPr>
        <w:t xml:space="preserve"> for ensuring </w:t>
      </w:r>
      <w:r w:rsidR="002431F6">
        <w:rPr>
          <w:rFonts w:asciiTheme="minorHAnsi" w:hAnsiTheme="minorHAnsi" w:cstheme="minorHAnsi"/>
          <w:sz w:val="24"/>
          <w:szCs w:val="24"/>
        </w:rPr>
        <w:t>efficiency</w:t>
      </w:r>
      <w:r w:rsidR="00E55AC3" w:rsidRPr="00EB7B41">
        <w:rPr>
          <w:rFonts w:asciiTheme="minorHAnsi" w:hAnsiTheme="minorHAnsi" w:cstheme="minorHAnsi"/>
          <w:sz w:val="24"/>
          <w:szCs w:val="24"/>
        </w:rPr>
        <w:t xml:space="preserve"> and effectiveness in public expenditure. </w:t>
      </w:r>
      <w:r w:rsidRPr="00EB7B41">
        <w:rPr>
          <w:rFonts w:asciiTheme="minorHAnsi" w:hAnsiTheme="minorHAnsi" w:cstheme="minorHAnsi"/>
          <w:sz w:val="24"/>
          <w:szCs w:val="24"/>
        </w:rPr>
        <w:t xml:space="preserve">One of the main purposes of introducing MTBF is to enhance capacity of the Ministries/Divisions and to empower them and </w:t>
      </w:r>
      <w:r w:rsidR="00F32DF8">
        <w:rPr>
          <w:rFonts w:asciiTheme="minorHAnsi" w:hAnsiTheme="minorHAnsi" w:cstheme="minorHAnsi"/>
          <w:sz w:val="24"/>
          <w:szCs w:val="24"/>
        </w:rPr>
        <w:t xml:space="preserve">make them responsible to </w:t>
      </w:r>
      <w:r w:rsidRPr="00EB7B41">
        <w:rPr>
          <w:rFonts w:asciiTheme="minorHAnsi" w:hAnsiTheme="minorHAnsi" w:cstheme="minorHAnsi"/>
          <w:sz w:val="24"/>
          <w:szCs w:val="24"/>
        </w:rPr>
        <w:t xml:space="preserve">prepare </w:t>
      </w:r>
      <w:r w:rsidR="00000920">
        <w:rPr>
          <w:rFonts w:asciiTheme="minorHAnsi" w:hAnsiTheme="minorHAnsi" w:cstheme="minorHAnsi"/>
          <w:sz w:val="24"/>
          <w:szCs w:val="24"/>
        </w:rPr>
        <w:t xml:space="preserve">the </w:t>
      </w:r>
      <w:r w:rsidRPr="00EB7B41">
        <w:rPr>
          <w:rFonts w:asciiTheme="minorHAnsi" w:hAnsiTheme="minorHAnsi" w:cstheme="minorHAnsi"/>
          <w:sz w:val="24"/>
          <w:szCs w:val="24"/>
        </w:rPr>
        <w:t xml:space="preserve">budget keeping </w:t>
      </w:r>
      <w:r w:rsidR="002431F6">
        <w:rPr>
          <w:rFonts w:asciiTheme="minorHAnsi" w:hAnsiTheme="minorHAnsi" w:cstheme="minorHAnsi"/>
          <w:sz w:val="24"/>
          <w:szCs w:val="24"/>
        </w:rPr>
        <w:t>in line</w:t>
      </w:r>
      <w:r w:rsidRPr="00EB7B41">
        <w:rPr>
          <w:rFonts w:asciiTheme="minorHAnsi" w:hAnsiTheme="minorHAnsi" w:cstheme="minorHAnsi"/>
          <w:sz w:val="24"/>
          <w:szCs w:val="24"/>
        </w:rPr>
        <w:t xml:space="preserve"> with the national priorities and implement it with efficiency and to monitor the achievements against the predetermined targets</w:t>
      </w:r>
      <w:r w:rsidR="002431F6">
        <w:rPr>
          <w:rFonts w:asciiTheme="minorHAnsi" w:hAnsiTheme="minorHAnsi" w:cstheme="minorHAnsi"/>
          <w:sz w:val="24"/>
          <w:szCs w:val="24"/>
        </w:rPr>
        <w:t xml:space="preserve"> and thus monitoring the overall budget</w:t>
      </w:r>
      <w:r w:rsidRPr="00EB7B41">
        <w:rPr>
          <w:rFonts w:asciiTheme="minorHAnsi" w:hAnsiTheme="minorHAnsi" w:cstheme="minorHAnsi"/>
          <w:sz w:val="24"/>
          <w:szCs w:val="24"/>
        </w:rPr>
        <w:t xml:space="preserve">.  </w:t>
      </w:r>
    </w:p>
    <w:p w14:paraId="1282273C" w14:textId="351114F7" w:rsidR="00EA3FC1" w:rsidRPr="00EB7B41" w:rsidRDefault="00DE5740" w:rsidP="006F343E">
      <w:pPr>
        <w:spacing w:line="240" w:lineRule="auto"/>
        <w:ind w:left="0"/>
        <w:rPr>
          <w:rFonts w:asciiTheme="minorHAnsi" w:hAnsiTheme="minorHAnsi" w:cstheme="minorHAnsi"/>
          <w:sz w:val="24"/>
          <w:szCs w:val="24"/>
        </w:rPr>
      </w:pPr>
      <w:r w:rsidRPr="00EB7B41">
        <w:rPr>
          <w:rFonts w:asciiTheme="minorHAnsi" w:hAnsiTheme="minorHAnsi" w:cstheme="minorHAnsi"/>
          <w:sz w:val="24"/>
          <w:szCs w:val="24"/>
        </w:rPr>
        <w:t>2.</w:t>
      </w:r>
      <w:r w:rsidR="009D54B0">
        <w:rPr>
          <w:rFonts w:asciiTheme="minorHAnsi" w:hAnsiTheme="minorHAnsi" w:cstheme="minorHAnsi"/>
          <w:sz w:val="24"/>
          <w:szCs w:val="24"/>
        </w:rPr>
        <w:tab/>
      </w:r>
      <w:r w:rsidR="005C2357" w:rsidRPr="00EB7B41">
        <w:rPr>
          <w:rFonts w:asciiTheme="minorHAnsi" w:hAnsiTheme="minorHAnsi" w:cstheme="minorHAnsi"/>
          <w:sz w:val="24"/>
          <w:szCs w:val="24"/>
        </w:rPr>
        <w:t xml:space="preserve">After introducing the MTBF, on 22.05.2005 all ministries/divisions/ other institutions </w:t>
      </w:r>
      <w:r w:rsidR="00E153F8">
        <w:rPr>
          <w:rFonts w:asciiTheme="minorHAnsi" w:hAnsiTheme="minorHAnsi" w:cstheme="minorHAnsi"/>
          <w:sz w:val="24"/>
          <w:szCs w:val="24"/>
        </w:rPr>
        <w:t>were</w:t>
      </w:r>
      <w:r w:rsidR="005C2357" w:rsidRPr="00EB7B41">
        <w:rPr>
          <w:rFonts w:asciiTheme="minorHAnsi" w:hAnsiTheme="minorHAnsi" w:cstheme="minorHAnsi"/>
          <w:sz w:val="24"/>
          <w:szCs w:val="24"/>
        </w:rPr>
        <w:t xml:space="preserve"> requested to form </w:t>
      </w:r>
      <w:r w:rsidR="00E153F8">
        <w:rPr>
          <w:rFonts w:asciiTheme="minorHAnsi" w:hAnsiTheme="minorHAnsi" w:cstheme="minorHAnsi"/>
          <w:sz w:val="24"/>
          <w:szCs w:val="24"/>
        </w:rPr>
        <w:t>Budget Management Committee (</w:t>
      </w:r>
      <w:r w:rsidR="005C2357" w:rsidRPr="00EB7B41">
        <w:rPr>
          <w:rFonts w:asciiTheme="minorHAnsi" w:hAnsiTheme="minorHAnsi" w:cstheme="minorHAnsi"/>
          <w:sz w:val="24"/>
          <w:szCs w:val="24"/>
        </w:rPr>
        <w:t>BMC</w:t>
      </w:r>
      <w:r w:rsidR="00E153F8">
        <w:rPr>
          <w:rFonts w:asciiTheme="minorHAnsi" w:hAnsiTheme="minorHAnsi" w:cstheme="minorHAnsi"/>
          <w:sz w:val="24"/>
          <w:szCs w:val="24"/>
        </w:rPr>
        <w:t>)</w:t>
      </w:r>
      <w:r w:rsidR="005C2357" w:rsidRPr="00EB7B41">
        <w:rPr>
          <w:rFonts w:asciiTheme="minorHAnsi" w:hAnsiTheme="minorHAnsi" w:cstheme="minorHAnsi"/>
          <w:sz w:val="24"/>
          <w:szCs w:val="24"/>
        </w:rPr>
        <w:t xml:space="preserve"> and Budget </w:t>
      </w:r>
      <w:r w:rsidR="005C2357" w:rsidRPr="00F32DF8">
        <w:rPr>
          <w:rFonts w:asciiTheme="minorHAnsi" w:hAnsiTheme="minorHAnsi" w:cstheme="minorHAnsi"/>
          <w:sz w:val="24"/>
          <w:szCs w:val="24"/>
        </w:rPr>
        <w:t>Working Group (BWG) to assist</w:t>
      </w:r>
      <w:r w:rsidR="007243CC" w:rsidRPr="00F32DF8">
        <w:rPr>
          <w:rFonts w:asciiTheme="minorHAnsi" w:hAnsiTheme="minorHAnsi" w:cstheme="minorHAnsi"/>
          <w:sz w:val="24"/>
          <w:szCs w:val="24"/>
        </w:rPr>
        <w:t xml:space="preserve"> preparing budget</w:t>
      </w:r>
      <w:r w:rsidR="005C2357" w:rsidRPr="00F32DF8">
        <w:rPr>
          <w:rFonts w:asciiTheme="minorHAnsi" w:hAnsiTheme="minorHAnsi" w:cstheme="minorHAnsi"/>
          <w:sz w:val="24"/>
          <w:szCs w:val="24"/>
        </w:rPr>
        <w:t>.</w:t>
      </w:r>
      <w:r w:rsidR="00EA3FC1" w:rsidRPr="00F32DF8">
        <w:rPr>
          <w:rFonts w:asciiTheme="minorHAnsi" w:hAnsiTheme="minorHAnsi" w:cstheme="minorHAnsi"/>
          <w:sz w:val="24"/>
          <w:szCs w:val="24"/>
        </w:rPr>
        <w:t xml:space="preserve"> Later, on 09.04.2008 some changes </w:t>
      </w:r>
      <w:r w:rsidR="00B522C0" w:rsidRPr="00F32DF8">
        <w:rPr>
          <w:rFonts w:asciiTheme="minorHAnsi" w:hAnsiTheme="minorHAnsi" w:cstheme="minorHAnsi"/>
          <w:sz w:val="24"/>
          <w:szCs w:val="24"/>
        </w:rPr>
        <w:t>have</w:t>
      </w:r>
      <w:r w:rsidR="00B522C0">
        <w:rPr>
          <w:rFonts w:asciiTheme="minorHAnsi" w:hAnsiTheme="minorHAnsi" w:cstheme="minorHAnsi"/>
          <w:sz w:val="24"/>
          <w:szCs w:val="24"/>
        </w:rPr>
        <w:t xml:space="preserve"> been</w:t>
      </w:r>
      <w:r w:rsidR="00EA3FC1" w:rsidRPr="00EB7B41">
        <w:rPr>
          <w:rFonts w:asciiTheme="minorHAnsi" w:hAnsiTheme="minorHAnsi" w:cstheme="minorHAnsi"/>
          <w:sz w:val="24"/>
          <w:szCs w:val="24"/>
        </w:rPr>
        <w:t xml:space="preserve"> brought in the terms of references (</w:t>
      </w:r>
      <w:proofErr w:type="spellStart"/>
      <w:r w:rsidR="00EA3FC1" w:rsidRPr="00EB7B41">
        <w:rPr>
          <w:rFonts w:asciiTheme="minorHAnsi" w:hAnsiTheme="minorHAnsi" w:cstheme="minorHAnsi"/>
          <w:sz w:val="24"/>
          <w:szCs w:val="24"/>
        </w:rPr>
        <w:t>ToR</w:t>
      </w:r>
      <w:proofErr w:type="spellEnd"/>
      <w:r w:rsidR="00EA3FC1" w:rsidRPr="00EB7B41">
        <w:rPr>
          <w:rFonts w:asciiTheme="minorHAnsi" w:hAnsiTheme="minorHAnsi" w:cstheme="minorHAnsi"/>
          <w:sz w:val="24"/>
          <w:szCs w:val="24"/>
        </w:rPr>
        <w:t xml:space="preserve">) of BMCs and </w:t>
      </w:r>
      <w:proofErr w:type="spellStart"/>
      <w:r w:rsidR="00EA3FC1" w:rsidRPr="00EB7B41">
        <w:rPr>
          <w:rFonts w:asciiTheme="minorHAnsi" w:hAnsiTheme="minorHAnsi" w:cstheme="minorHAnsi"/>
          <w:sz w:val="24"/>
          <w:szCs w:val="24"/>
        </w:rPr>
        <w:t>ToR</w:t>
      </w:r>
      <w:proofErr w:type="spellEnd"/>
      <w:r w:rsidR="00EA3FC1" w:rsidRPr="00EB7B41">
        <w:rPr>
          <w:rFonts w:asciiTheme="minorHAnsi" w:hAnsiTheme="minorHAnsi" w:cstheme="minorHAnsi"/>
          <w:sz w:val="24"/>
          <w:szCs w:val="24"/>
        </w:rPr>
        <w:t xml:space="preserve"> of BWGs was fixed.</w:t>
      </w:r>
      <w:r w:rsidR="00ED6046" w:rsidRPr="00EB7B41">
        <w:rPr>
          <w:rFonts w:asciiTheme="minorHAnsi" w:hAnsiTheme="minorHAnsi" w:cstheme="minorHAnsi"/>
          <w:sz w:val="24"/>
          <w:szCs w:val="24"/>
        </w:rPr>
        <w:t xml:space="preserve"> Besides that, on 09.04.2008</w:t>
      </w:r>
      <w:r w:rsidR="00DF2F5B" w:rsidRPr="00EB7B41">
        <w:rPr>
          <w:rFonts w:asciiTheme="minorHAnsi" w:hAnsiTheme="minorHAnsi" w:cstheme="minorHAnsi"/>
          <w:sz w:val="24"/>
          <w:szCs w:val="24"/>
        </w:rPr>
        <w:t xml:space="preserve"> to build capacity </w:t>
      </w:r>
      <w:r w:rsidR="003D79AA" w:rsidRPr="00EB7B41">
        <w:rPr>
          <w:rFonts w:asciiTheme="minorHAnsi" w:hAnsiTheme="minorHAnsi" w:cstheme="minorHAnsi"/>
          <w:sz w:val="24"/>
          <w:szCs w:val="24"/>
        </w:rPr>
        <w:t xml:space="preserve">of </w:t>
      </w:r>
      <w:r w:rsidR="00DF2F5B" w:rsidRPr="00EB7B41">
        <w:rPr>
          <w:rFonts w:asciiTheme="minorHAnsi" w:hAnsiTheme="minorHAnsi" w:cstheme="minorHAnsi"/>
          <w:sz w:val="24"/>
          <w:szCs w:val="24"/>
        </w:rPr>
        <w:t>the line ministries,</w:t>
      </w:r>
      <w:r w:rsidR="003D79AA" w:rsidRPr="00EB7B41">
        <w:rPr>
          <w:rFonts w:asciiTheme="minorHAnsi" w:hAnsiTheme="minorHAnsi" w:cstheme="minorHAnsi"/>
          <w:sz w:val="24"/>
          <w:szCs w:val="24"/>
        </w:rPr>
        <w:t xml:space="preserve"> it was requested to create budget section/branch/wing</w:t>
      </w:r>
      <w:r w:rsidR="0029756C" w:rsidRPr="00EB7B41">
        <w:rPr>
          <w:rFonts w:asciiTheme="minorHAnsi" w:hAnsiTheme="minorHAnsi" w:cstheme="minorHAnsi"/>
          <w:sz w:val="24"/>
          <w:szCs w:val="24"/>
        </w:rPr>
        <w:t xml:space="preserve"> along with </w:t>
      </w:r>
      <w:r w:rsidR="001B3CBB" w:rsidRPr="00EB7B41">
        <w:rPr>
          <w:rFonts w:asciiTheme="minorHAnsi" w:hAnsiTheme="minorHAnsi" w:cstheme="minorHAnsi"/>
          <w:sz w:val="24"/>
          <w:szCs w:val="24"/>
        </w:rPr>
        <w:t>a list of general generic functions</w:t>
      </w:r>
      <w:r w:rsidR="0029756C" w:rsidRPr="00EB7B41">
        <w:rPr>
          <w:rFonts w:asciiTheme="minorHAnsi" w:hAnsiTheme="minorHAnsi" w:cstheme="minorHAnsi"/>
          <w:sz w:val="24"/>
          <w:szCs w:val="24"/>
        </w:rPr>
        <w:t xml:space="preserve">. Section 16 of </w:t>
      </w:r>
      <w:r w:rsidR="0029756C" w:rsidRPr="00EB7B41">
        <w:rPr>
          <w:rFonts w:asciiTheme="minorHAnsi" w:hAnsiTheme="minorHAnsi" w:cstheme="minorHAnsi"/>
          <w:i/>
          <w:sz w:val="24"/>
          <w:szCs w:val="24"/>
        </w:rPr>
        <w:t>The Public Money and Budget Management Act, 2009</w:t>
      </w:r>
      <w:r w:rsidR="0029756C" w:rsidRPr="00EB7B41">
        <w:rPr>
          <w:rFonts w:asciiTheme="minorHAnsi" w:hAnsiTheme="minorHAnsi" w:cstheme="minorHAnsi"/>
          <w:sz w:val="24"/>
          <w:szCs w:val="24"/>
        </w:rPr>
        <w:t xml:space="preserve"> renders a legal mandate for the formation of BMCs and BWGs and Budget Management Section/Branch/Wing of the ministries/divisions. </w:t>
      </w:r>
    </w:p>
    <w:p w14:paraId="046060BB" w14:textId="05BD4B42" w:rsidR="00EB7B41" w:rsidRPr="00EB7B41" w:rsidRDefault="009D54B0" w:rsidP="006F343E">
      <w:pPr>
        <w:spacing w:line="240" w:lineRule="auto"/>
        <w:ind w:left="0"/>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F32DF8">
        <w:rPr>
          <w:rFonts w:asciiTheme="minorHAnsi" w:hAnsiTheme="minorHAnsi" w:cstheme="minorHAnsi"/>
          <w:sz w:val="24"/>
          <w:szCs w:val="24"/>
        </w:rPr>
        <w:t xml:space="preserve">Finance Division </w:t>
      </w:r>
      <w:r w:rsidR="00EB7B41" w:rsidRPr="00EB7B41">
        <w:rPr>
          <w:rFonts w:asciiTheme="minorHAnsi" w:hAnsiTheme="minorHAnsi" w:cstheme="minorHAnsi"/>
          <w:sz w:val="24"/>
          <w:szCs w:val="24"/>
        </w:rPr>
        <w:t>issued a circular on 1</w:t>
      </w:r>
      <w:r w:rsidR="00F32DF8">
        <w:rPr>
          <w:rFonts w:asciiTheme="minorHAnsi" w:hAnsiTheme="minorHAnsi" w:cstheme="minorHAnsi"/>
          <w:sz w:val="24"/>
          <w:szCs w:val="24"/>
        </w:rPr>
        <w:t>3.06.</w:t>
      </w:r>
      <w:r w:rsidR="00EB7B41" w:rsidRPr="00EB7B41">
        <w:rPr>
          <w:rFonts w:asciiTheme="minorHAnsi" w:hAnsiTheme="minorHAnsi" w:cstheme="minorHAnsi"/>
          <w:sz w:val="24"/>
          <w:szCs w:val="24"/>
        </w:rPr>
        <w:t>2012 to bring uniformity in the functions of these two committees (BMC and BWG) and the budget sections/branch/wing of the ministries/divisions.  In</w:t>
      </w:r>
      <w:r w:rsidR="00EB7B41">
        <w:rPr>
          <w:rFonts w:asciiTheme="minorHAnsi" w:hAnsiTheme="minorHAnsi" w:cstheme="minorHAnsi"/>
          <w:sz w:val="24"/>
          <w:szCs w:val="24"/>
        </w:rPr>
        <w:t xml:space="preserve"> </w:t>
      </w:r>
      <w:r w:rsidR="00EB7B41" w:rsidRPr="00EB7B41">
        <w:rPr>
          <w:rFonts w:asciiTheme="minorHAnsi" w:hAnsiTheme="minorHAnsi" w:cstheme="minorHAnsi"/>
          <w:sz w:val="24"/>
          <w:szCs w:val="24"/>
        </w:rPr>
        <w:t>the preceding</w:t>
      </w:r>
      <w:r w:rsidR="00EB7B41">
        <w:rPr>
          <w:rFonts w:asciiTheme="minorHAnsi" w:hAnsiTheme="minorHAnsi" w:cstheme="minorHAnsi"/>
          <w:sz w:val="24"/>
          <w:szCs w:val="24"/>
        </w:rPr>
        <w:t xml:space="preserve"> 8</w:t>
      </w:r>
      <w:r w:rsidR="00EB7B41" w:rsidRPr="00EB7B41">
        <w:rPr>
          <w:rFonts w:asciiTheme="minorHAnsi" w:hAnsiTheme="minorHAnsi" w:cstheme="minorHAnsi"/>
          <w:sz w:val="24"/>
          <w:szCs w:val="24"/>
        </w:rPr>
        <w:t xml:space="preserve"> years, there have been considerable reforms made in the strategic goals and targets of the government to the way of poverty alleviation and macroeconomic economic growth of the country. Finance Division has recently made some procedural changes and institutional reforms to bring discipline in expenditure management and transparency. It also seeks to enable service delivery to the service seekers without any hassle and FD still has been carrying out some of these special programs. </w:t>
      </w:r>
    </w:p>
    <w:p w14:paraId="7EF911D2" w14:textId="3DC4F492" w:rsidR="00EB7B41" w:rsidRDefault="003B4047" w:rsidP="006F343E">
      <w:pPr>
        <w:spacing w:line="240" w:lineRule="auto"/>
        <w:ind w:left="0"/>
        <w:rPr>
          <w:rFonts w:asciiTheme="minorHAnsi" w:hAnsiTheme="minorHAnsi" w:cstheme="minorHAnsi"/>
          <w:sz w:val="24"/>
          <w:szCs w:val="24"/>
        </w:rPr>
      </w:pPr>
      <w:r w:rsidRPr="00EB7B41">
        <w:rPr>
          <w:rFonts w:asciiTheme="minorHAnsi" w:hAnsiTheme="minorHAnsi" w:cstheme="minorHAnsi"/>
          <w:sz w:val="24"/>
          <w:szCs w:val="24"/>
        </w:rPr>
        <w:t>4.</w:t>
      </w:r>
      <w:r w:rsidR="009D54B0">
        <w:rPr>
          <w:rFonts w:asciiTheme="minorHAnsi" w:hAnsiTheme="minorHAnsi" w:cstheme="minorHAnsi"/>
          <w:sz w:val="24"/>
          <w:szCs w:val="24"/>
        </w:rPr>
        <w:tab/>
      </w:r>
      <w:r w:rsidR="00EB7B41" w:rsidRPr="00395AAB">
        <w:rPr>
          <w:rFonts w:asciiTheme="minorHAnsi" w:hAnsiTheme="minorHAnsi" w:cstheme="minorHAnsi"/>
          <w:sz w:val="24"/>
          <w:szCs w:val="24"/>
        </w:rPr>
        <w:t>Vision of the government is to achieve Sustainable Development Goals (SDGs) by 2030 and eradicate absolute poverty</w:t>
      </w:r>
      <w:r w:rsidR="00EA4D8C">
        <w:rPr>
          <w:rFonts w:asciiTheme="minorHAnsi" w:hAnsiTheme="minorHAnsi" w:cstheme="minorHAnsi"/>
          <w:sz w:val="24"/>
          <w:szCs w:val="24"/>
        </w:rPr>
        <w:t xml:space="preserve"> from the country</w:t>
      </w:r>
      <w:r w:rsidR="00EB7B41" w:rsidRPr="00395AAB">
        <w:rPr>
          <w:rFonts w:asciiTheme="minorHAnsi" w:hAnsiTheme="minorHAnsi" w:cstheme="minorHAnsi"/>
          <w:sz w:val="24"/>
          <w:szCs w:val="24"/>
        </w:rPr>
        <w:t xml:space="preserve"> by 2031 and graduate</w:t>
      </w:r>
      <w:r w:rsidR="00F04D0F">
        <w:rPr>
          <w:rFonts w:asciiTheme="minorHAnsi" w:hAnsiTheme="minorHAnsi" w:cstheme="minorHAnsi"/>
          <w:sz w:val="24"/>
          <w:szCs w:val="24"/>
        </w:rPr>
        <w:t xml:space="preserve"> herself</w:t>
      </w:r>
      <w:r w:rsidR="00EB7B41" w:rsidRPr="00395AAB">
        <w:rPr>
          <w:rFonts w:asciiTheme="minorHAnsi" w:hAnsiTheme="minorHAnsi" w:cstheme="minorHAnsi"/>
          <w:sz w:val="24"/>
          <w:szCs w:val="24"/>
        </w:rPr>
        <w:t xml:space="preserve"> as higher-middle income country. Moreover, graduation as one of the advanced nations of the world in 2041 by eradicating all types of poverty.</w:t>
      </w:r>
      <w:r w:rsidR="00EB7B41" w:rsidRPr="00EB7B41">
        <w:rPr>
          <w:rFonts w:asciiTheme="minorHAnsi" w:hAnsiTheme="minorHAnsi" w:cstheme="minorHAnsi"/>
          <w:sz w:val="24"/>
          <w:szCs w:val="24"/>
        </w:rPr>
        <w:t xml:space="preserve"> For this, along with achieving the above-mentioned goals and the implementation of the </w:t>
      </w:r>
      <w:r w:rsidR="00EB7B41" w:rsidRPr="00EB7B41">
        <w:rPr>
          <w:rFonts w:asciiTheme="minorHAnsi" w:hAnsiTheme="minorHAnsi" w:cstheme="minorHAnsi"/>
          <w:i/>
          <w:iCs/>
          <w:sz w:val="24"/>
          <w:szCs w:val="24"/>
        </w:rPr>
        <w:t>Delta Plan 2100</w:t>
      </w:r>
      <w:r w:rsidR="00EB7B41" w:rsidRPr="00EB7B41">
        <w:rPr>
          <w:rFonts w:asciiTheme="minorHAnsi" w:hAnsiTheme="minorHAnsi" w:cstheme="minorHAnsi"/>
          <w:sz w:val="24"/>
          <w:szCs w:val="24"/>
        </w:rPr>
        <w:t xml:space="preserve"> and to ensure the increase of social sector spending, encounter the climate change induced impact </w:t>
      </w:r>
      <w:r w:rsidR="00EB7B41" w:rsidRPr="00EB7B41">
        <w:rPr>
          <w:rFonts w:asciiTheme="minorHAnsi" w:hAnsiTheme="minorHAnsi" w:cstheme="minorHAnsi"/>
          <w:sz w:val="24"/>
          <w:szCs w:val="24"/>
        </w:rPr>
        <w:lastRenderedPageBreak/>
        <w:t xml:space="preserve">(Adaptation and Mitigation), poverty alleviation and gender equality, Ministries/Divisions must align the MBF with the national priorities and produce medium term plans accordingly. Added to that, government spending in priority areas must be increased by ensuring allocative efficiency and efficiency of spending public money so that fiscal space can created. </w:t>
      </w:r>
    </w:p>
    <w:p w14:paraId="21DFA66F" w14:textId="2871432E" w:rsidR="007321B7" w:rsidRDefault="009D54B0" w:rsidP="006F343E">
      <w:pPr>
        <w:spacing w:line="240" w:lineRule="auto"/>
        <w:ind w:left="0"/>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r w:rsidR="00EB7B41">
        <w:rPr>
          <w:rFonts w:asciiTheme="minorHAnsi" w:hAnsiTheme="minorHAnsi" w:cstheme="minorHAnsi"/>
          <w:sz w:val="24"/>
          <w:szCs w:val="24"/>
        </w:rPr>
        <w:t xml:space="preserve">In the above perspective, revisions/expansions </w:t>
      </w:r>
      <w:r w:rsidR="00154A02">
        <w:rPr>
          <w:rFonts w:asciiTheme="minorHAnsi" w:hAnsiTheme="minorHAnsi" w:cstheme="minorHAnsi"/>
          <w:sz w:val="24"/>
          <w:szCs w:val="24"/>
        </w:rPr>
        <w:t>have been</w:t>
      </w:r>
      <w:r w:rsidR="00EB7B41">
        <w:rPr>
          <w:rFonts w:asciiTheme="minorHAnsi" w:hAnsiTheme="minorHAnsi" w:cstheme="minorHAnsi"/>
          <w:sz w:val="24"/>
          <w:szCs w:val="24"/>
        </w:rPr>
        <w:t xml:space="preserve"> made in the </w:t>
      </w:r>
      <w:proofErr w:type="spellStart"/>
      <w:r w:rsidR="00EB7B41">
        <w:rPr>
          <w:rFonts w:asciiTheme="minorHAnsi" w:hAnsiTheme="minorHAnsi" w:cstheme="minorHAnsi"/>
          <w:sz w:val="24"/>
          <w:szCs w:val="24"/>
        </w:rPr>
        <w:t>ToR</w:t>
      </w:r>
      <w:proofErr w:type="spellEnd"/>
      <w:r w:rsidR="00EB7B41">
        <w:rPr>
          <w:rFonts w:asciiTheme="minorHAnsi" w:hAnsiTheme="minorHAnsi" w:cstheme="minorHAnsi"/>
          <w:sz w:val="24"/>
          <w:szCs w:val="24"/>
        </w:rPr>
        <w:t xml:space="preserve"> of BMCs and BWGs. At the same time, revisions/expansions </w:t>
      </w:r>
      <w:r w:rsidR="00154A02">
        <w:rPr>
          <w:rFonts w:asciiTheme="minorHAnsi" w:hAnsiTheme="minorHAnsi" w:cstheme="minorHAnsi"/>
          <w:sz w:val="24"/>
          <w:szCs w:val="24"/>
        </w:rPr>
        <w:t>have been</w:t>
      </w:r>
      <w:r w:rsidR="00EB7B41">
        <w:rPr>
          <w:rFonts w:asciiTheme="minorHAnsi" w:hAnsiTheme="minorHAnsi" w:cstheme="minorHAnsi"/>
          <w:sz w:val="24"/>
          <w:szCs w:val="24"/>
        </w:rPr>
        <w:t xml:space="preserve"> </w:t>
      </w:r>
      <w:r w:rsidR="000F5D57">
        <w:rPr>
          <w:rFonts w:asciiTheme="minorHAnsi" w:hAnsiTheme="minorHAnsi" w:cstheme="minorHAnsi"/>
          <w:sz w:val="24"/>
          <w:szCs w:val="24"/>
        </w:rPr>
        <w:t>brought</w:t>
      </w:r>
      <w:r w:rsidR="00EB7B41">
        <w:rPr>
          <w:rFonts w:asciiTheme="minorHAnsi" w:hAnsiTheme="minorHAnsi" w:cstheme="minorHAnsi"/>
          <w:sz w:val="24"/>
          <w:szCs w:val="24"/>
        </w:rPr>
        <w:t xml:space="preserve"> in the </w:t>
      </w:r>
      <w:proofErr w:type="spellStart"/>
      <w:r w:rsidR="00EB7B41">
        <w:rPr>
          <w:rFonts w:asciiTheme="minorHAnsi" w:hAnsiTheme="minorHAnsi" w:cstheme="minorHAnsi"/>
          <w:sz w:val="24"/>
          <w:szCs w:val="24"/>
        </w:rPr>
        <w:t>ToR</w:t>
      </w:r>
      <w:proofErr w:type="spellEnd"/>
      <w:r w:rsidR="007321B7">
        <w:rPr>
          <w:rFonts w:asciiTheme="minorHAnsi" w:hAnsiTheme="minorHAnsi" w:cstheme="minorHAnsi"/>
          <w:sz w:val="24"/>
          <w:szCs w:val="24"/>
        </w:rPr>
        <w:t xml:space="preserve"> </w:t>
      </w:r>
      <w:r w:rsidR="00EB7B41">
        <w:rPr>
          <w:rFonts w:asciiTheme="minorHAnsi" w:hAnsiTheme="minorHAnsi" w:cstheme="minorHAnsi"/>
          <w:sz w:val="24"/>
          <w:szCs w:val="24"/>
        </w:rPr>
        <w:t>of BMCs and BWGs of other depa</w:t>
      </w:r>
      <w:r w:rsidR="007321B7">
        <w:rPr>
          <w:rFonts w:asciiTheme="minorHAnsi" w:hAnsiTheme="minorHAnsi" w:cstheme="minorHAnsi"/>
          <w:sz w:val="24"/>
          <w:szCs w:val="24"/>
        </w:rPr>
        <w:t xml:space="preserve">rtments/other institutions. Not only that, revisions </w:t>
      </w:r>
      <w:r w:rsidR="00154A02">
        <w:rPr>
          <w:rFonts w:asciiTheme="minorHAnsi" w:hAnsiTheme="minorHAnsi" w:cstheme="minorHAnsi"/>
          <w:sz w:val="24"/>
          <w:szCs w:val="24"/>
        </w:rPr>
        <w:t>have also been</w:t>
      </w:r>
      <w:r w:rsidR="007321B7">
        <w:rPr>
          <w:rFonts w:asciiTheme="minorHAnsi" w:hAnsiTheme="minorHAnsi" w:cstheme="minorHAnsi"/>
          <w:sz w:val="24"/>
          <w:szCs w:val="24"/>
        </w:rPr>
        <w:t xml:space="preserve"> made of the budget section/branch/wing of the ministries/divisions/other institutions. Here the terms of references of these committees are attached (</w:t>
      </w:r>
      <w:r w:rsidR="00EF153D">
        <w:rPr>
          <w:rFonts w:asciiTheme="minorHAnsi" w:hAnsiTheme="minorHAnsi" w:cstheme="minorHAnsi"/>
          <w:sz w:val="24"/>
          <w:szCs w:val="24"/>
        </w:rPr>
        <w:t>A</w:t>
      </w:r>
      <w:r w:rsidR="007321B7">
        <w:rPr>
          <w:rFonts w:asciiTheme="minorHAnsi" w:hAnsiTheme="minorHAnsi" w:cstheme="minorHAnsi"/>
          <w:sz w:val="24"/>
          <w:szCs w:val="24"/>
        </w:rPr>
        <w:t>ppendix A, B, C &amp; D).</w:t>
      </w:r>
    </w:p>
    <w:p w14:paraId="02CE9371" w14:textId="24F2BF98" w:rsidR="006941CB" w:rsidRDefault="006941CB" w:rsidP="006F343E">
      <w:pPr>
        <w:spacing w:line="240" w:lineRule="auto"/>
        <w:ind w:left="0"/>
        <w:rPr>
          <w:rFonts w:asciiTheme="minorHAnsi" w:hAnsiTheme="minorHAnsi" w:cstheme="minorHAnsi"/>
          <w:sz w:val="24"/>
          <w:szCs w:val="24"/>
        </w:rPr>
      </w:pPr>
      <w:r>
        <w:rPr>
          <w:rFonts w:asciiTheme="minorHAnsi" w:hAnsiTheme="minorHAnsi" w:cstheme="minorHAnsi"/>
          <w:sz w:val="24"/>
          <w:szCs w:val="24"/>
        </w:rPr>
        <w:t>6.</w:t>
      </w:r>
      <w:r w:rsidR="009D54B0">
        <w:rPr>
          <w:rFonts w:asciiTheme="minorHAnsi" w:hAnsiTheme="minorHAnsi" w:cstheme="minorHAnsi"/>
          <w:sz w:val="24"/>
          <w:szCs w:val="24"/>
        </w:rPr>
        <w:tab/>
      </w:r>
      <w:r>
        <w:rPr>
          <w:rFonts w:asciiTheme="minorHAnsi" w:hAnsiTheme="minorHAnsi" w:cstheme="minorHAnsi"/>
          <w:sz w:val="24"/>
          <w:szCs w:val="24"/>
        </w:rPr>
        <w:t>Under above circumstance,</w:t>
      </w:r>
      <w:r w:rsidR="009C60C5">
        <w:rPr>
          <w:rFonts w:asciiTheme="minorHAnsi" w:hAnsiTheme="minorHAnsi" w:cstheme="minorHAnsi"/>
          <w:sz w:val="24"/>
          <w:szCs w:val="24"/>
        </w:rPr>
        <w:t xml:space="preserve"> being directed, </w:t>
      </w:r>
      <w:r>
        <w:rPr>
          <w:rFonts w:asciiTheme="minorHAnsi" w:hAnsiTheme="minorHAnsi" w:cstheme="minorHAnsi"/>
          <w:sz w:val="24"/>
          <w:szCs w:val="24"/>
        </w:rPr>
        <w:t>ministries/divisions are requested to take the following initiatives</w:t>
      </w:r>
      <w:r w:rsidR="009C60C5">
        <w:rPr>
          <w:rFonts w:asciiTheme="minorHAnsi" w:hAnsiTheme="minorHAnsi" w:cstheme="minorHAnsi"/>
          <w:sz w:val="24"/>
          <w:szCs w:val="24"/>
        </w:rPr>
        <w:t>:</w:t>
      </w:r>
    </w:p>
    <w:p w14:paraId="49092B76" w14:textId="779C11FE" w:rsidR="009C60C5" w:rsidRDefault="009C60C5" w:rsidP="009D54B0">
      <w:pPr>
        <w:spacing w:line="240" w:lineRule="auto"/>
        <w:ind w:left="1080" w:hanging="360"/>
        <w:rPr>
          <w:rFonts w:asciiTheme="minorHAnsi" w:hAnsiTheme="minorHAnsi" w:cstheme="minorHAnsi"/>
          <w:sz w:val="24"/>
          <w:szCs w:val="24"/>
        </w:rPr>
      </w:pPr>
      <w:r>
        <w:rPr>
          <w:rFonts w:asciiTheme="minorHAnsi" w:hAnsiTheme="minorHAnsi" w:cstheme="minorHAnsi"/>
          <w:sz w:val="24"/>
          <w:szCs w:val="24"/>
        </w:rPr>
        <w:t>(a)</w:t>
      </w:r>
      <w:r w:rsidR="009D54B0">
        <w:rPr>
          <w:rFonts w:asciiTheme="minorHAnsi" w:hAnsiTheme="minorHAnsi" w:cstheme="minorHAnsi"/>
          <w:sz w:val="24"/>
          <w:szCs w:val="24"/>
        </w:rPr>
        <w:tab/>
      </w:r>
      <w:r w:rsidRPr="009C60C5">
        <w:rPr>
          <w:rFonts w:asciiTheme="minorHAnsi" w:hAnsiTheme="minorHAnsi" w:cstheme="minorHAnsi"/>
          <w:sz w:val="24"/>
          <w:szCs w:val="24"/>
        </w:rPr>
        <w:t>Revision of terms of references of BMCs and BWGs of the ministries/divisions/other institutions</w:t>
      </w:r>
      <w:r w:rsidR="005D6C31">
        <w:rPr>
          <w:rFonts w:asciiTheme="minorHAnsi" w:hAnsiTheme="minorHAnsi" w:cstheme="minorHAnsi"/>
          <w:sz w:val="24"/>
          <w:szCs w:val="24"/>
        </w:rPr>
        <w:t xml:space="preserve"> mentioned in </w:t>
      </w:r>
      <w:r w:rsidR="005D6C31" w:rsidRPr="00950820">
        <w:rPr>
          <w:rFonts w:asciiTheme="minorHAnsi" w:hAnsiTheme="minorHAnsi" w:cstheme="minorHAnsi"/>
          <w:b/>
          <w:bCs/>
          <w:sz w:val="24"/>
          <w:szCs w:val="24"/>
        </w:rPr>
        <w:t>Appendix A</w:t>
      </w:r>
      <w:r w:rsidR="005D6C31">
        <w:rPr>
          <w:rFonts w:asciiTheme="minorHAnsi" w:hAnsiTheme="minorHAnsi" w:cstheme="minorHAnsi"/>
          <w:sz w:val="24"/>
          <w:szCs w:val="24"/>
        </w:rPr>
        <w:t xml:space="preserve">. </w:t>
      </w:r>
    </w:p>
    <w:p w14:paraId="4E91C9FF" w14:textId="706CDB7A" w:rsidR="007321B7" w:rsidRPr="00950820" w:rsidRDefault="009C60C5" w:rsidP="009D54B0">
      <w:pPr>
        <w:spacing w:line="240" w:lineRule="auto"/>
        <w:ind w:left="1080" w:hanging="360"/>
        <w:rPr>
          <w:rFonts w:asciiTheme="minorHAnsi" w:hAnsiTheme="minorHAnsi" w:cstheme="minorHAnsi"/>
          <w:b/>
          <w:bCs/>
          <w:sz w:val="24"/>
          <w:szCs w:val="24"/>
        </w:rPr>
      </w:pPr>
      <w:r>
        <w:rPr>
          <w:rFonts w:asciiTheme="minorHAnsi" w:hAnsiTheme="minorHAnsi" w:cstheme="minorHAnsi"/>
          <w:sz w:val="24"/>
          <w:szCs w:val="24"/>
        </w:rPr>
        <w:t>(b)</w:t>
      </w:r>
      <w:r w:rsidR="009D54B0">
        <w:rPr>
          <w:rFonts w:asciiTheme="minorHAnsi" w:hAnsiTheme="minorHAnsi" w:cstheme="minorHAnsi"/>
          <w:sz w:val="24"/>
          <w:szCs w:val="24"/>
        </w:rPr>
        <w:tab/>
      </w:r>
      <w:r>
        <w:rPr>
          <w:rFonts w:asciiTheme="minorHAnsi" w:hAnsiTheme="minorHAnsi" w:cstheme="minorHAnsi"/>
          <w:sz w:val="24"/>
          <w:szCs w:val="24"/>
        </w:rPr>
        <w:t>T</w:t>
      </w:r>
      <w:r w:rsidRPr="009C60C5">
        <w:rPr>
          <w:rFonts w:asciiTheme="minorHAnsi" w:hAnsiTheme="minorHAnsi" w:cstheme="minorHAnsi"/>
          <w:sz w:val="24"/>
          <w:szCs w:val="24"/>
        </w:rPr>
        <w:t xml:space="preserve">erms of references </w:t>
      </w:r>
      <w:r>
        <w:rPr>
          <w:rFonts w:asciiTheme="minorHAnsi" w:hAnsiTheme="minorHAnsi" w:cstheme="minorHAnsi"/>
          <w:sz w:val="24"/>
          <w:szCs w:val="24"/>
        </w:rPr>
        <w:t xml:space="preserve">as mentioned in </w:t>
      </w:r>
      <w:r w:rsidRPr="00950820">
        <w:rPr>
          <w:rFonts w:asciiTheme="minorHAnsi" w:hAnsiTheme="minorHAnsi" w:cstheme="minorHAnsi"/>
          <w:b/>
          <w:bCs/>
          <w:sz w:val="24"/>
          <w:szCs w:val="24"/>
        </w:rPr>
        <w:t>Appendix B</w:t>
      </w:r>
      <w:r w:rsidR="00782B36">
        <w:rPr>
          <w:rFonts w:asciiTheme="minorHAnsi" w:hAnsiTheme="minorHAnsi" w:cstheme="minorHAnsi"/>
          <w:b/>
          <w:bCs/>
          <w:sz w:val="24"/>
          <w:szCs w:val="24"/>
        </w:rPr>
        <w:t>.</w:t>
      </w:r>
    </w:p>
    <w:p w14:paraId="477D2BE2" w14:textId="4004DA2D" w:rsidR="005D6C31" w:rsidRDefault="005D6C31" w:rsidP="009D54B0">
      <w:pPr>
        <w:spacing w:line="240" w:lineRule="auto"/>
        <w:ind w:left="1080" w:hanging="360"/>
        <w:rPr>
          <w:rFonts w:asciiTheme="minorHAnsi" w:hAnsiTheme="minorHAnsi" w:cstheme="minorHAnsi"/>
          <w:b/>
          <w:bCs/>
          <w:sz w:val="24"/>
          <w:szCs w:val="24"/>
        </w:rPr>
      </w:pPr>
      <w:r>
        <w:rPr>
          <w:rFonts w:asciiTheme="minorHAnsi" w:hAnsiTheme="minorHAnsi" w:cstheme="minorHAnsi"/>
          <w:sz w:val="24"/>
          <w:szCs w:val="24"/>
        </w:rPr>
        <w:t>(c)</w:t>
      </w:r>
      <w:r w:rsidR="009D54B0">
        <w:rPr>
          <w:rFonts w:asciiTheme="minorHAnsi" w:hAnsiTheme="minorHAnsi" w:cstheme="minorHAnsi"/>
          <w:sz w:val="24"/>
          <w:szCs w:val="24"/>
        </w:rPr>
        <w:tab/>
      </w:r>
      <w:r>
        <w:rPr>
          <w:rFonts w:asciiTheme="minorHAnsi" w:hAnsiTheme="minorHAnsi" w:cstheme="minorHAnsi"/>
          <w:sz w:val="24"/>
          <w:szCs w:val="24"/>
        </w:rPr>
        <w:t>T</w:t>
      </w:r>
      <w:r w:rsidRPr="009C60C5">
        <w:rPr>
          <w:rFonts w:asciiTheme="minorHAnsi" w:hAnsiTheme="minorHAnsi" w:cstheme="minorHAnsi"/>
          <w:sz w:val="24"/>
          <w:szCs w:val="24"/>
        </w:rPr>
        <w:t>erms of references</w:t>
      </w:r>
      <w:r>
        <w:rPr>
          <w:rFonts w:asciiTheme="minorHAnsi" w:hAnsiTheme="minorHAnsi" w:cstheme="minorHAnsi"/>
          <w:sz w:val="24"/>
          <w:szCs w:val="24"/>
        </w:rPr>
        <w:t xml:space="preserve"> of budget section/branch/wing of line ministries</w:t>
      </w:r>
      <w:r w:rsidRPr="009C60C5">
        <w:rPr>
          <w:rFonts w:asciiTheme="minorHAnsi" w:hAnsiTheme="minorHAnsi" w:cstheme="minorHAnsi"/>
          <w:sz w:val="24"/>
          <w:szCs w:val="24"/>
        </w:rPr>
        <w:t xml:space="preserve"> </w:t>
      </w:r>
      <w:r>
        <w:rPr>
          <w:rFonts w:asciiTheme="minorHAnsi" w:hAnsiTheme="minorHAnsi" w:cstheme="minorHAnsi"/>
          <w:sz w:val="24"/>
          <w:szCs w:val="24"/>
        </w:rPr>
        <w:t>as mentioned in</w:t>
      </w:r>
      <w:r w:rsidR="00EF153D">
        <w:rPr>
          <w:rFonts w:asciiTheme="minorHAnsi" w:hAnsiTheme="minorHAnsi" w:cstheme="minorHAnsi"/>
          <w:sz w:val="24"/>
          <w:szCs w:val="24"/>
        </w:rPr>
        <w:t xml:space="preserve"> </w:t>
      </w:r>
      <w:r w:rsidRPr="00950820">
        <w:rPr>
          <w:rFonts w:asciiTheme="minorHAnsi" w:hAnsiTheme="minorHAnsi" w:cstheme="minorHAnsi"/>
          <w:b/>
          <w:bCs/>
          <w:sz w:val="24"/>
          <w:szCs w:val="24"/>
        </w:rPr>
        <w:t>Appendix C</w:t>
      </w:r>
      <w:r w:rsidR="00782B36">
        <w:rPr>
          <w:rFonts w:asciiTheme="minorHAnsi" w:hAnsiTheme="minorHAnsi" w:cstheme="minorHAnsi"/>
          <w:b/>
          <w:bCs/>
          <w:sz w:val="24"/>
          <w:szCs w:val="24"/>
        </w:rPr>
        <w:t>.</w:t>
      </w:r>
    </w:p>
    <w:p w14:paraId="1391096A" w14:textId="63C24181" w:rsidR="00782B36" w:rsidRPr="00275813" w:rsidRDefault="007E477F" w:rsidP="007E477F">
      <w:pPr>
        <w:tabs>
          <w:tab w:val="left" w:pos="5080"/>
          <w:tab w:val="left" w:pos="6410"/>
        </w:tabs>
        <w:spacing w:after="0" w:line="240" w:lineRule="auto"/>
        <w:ind w:left="0"/>
        <w:rPr>
          <w:rFonts w:asciiTheme="minorHAnsi" w:hAnsiTheme="minorHAnsi" w:cstheme="minorHAnsi"/>
          <w:sz w:val="24"/>
          <w:szCs w:val="24"/>
        </w:rPr>
      </w:pPr>
      <w:r>
        <w:rPr>
          <w:rFonts w:asciiTheme="minorHAnsi" w:hAnsiTheme="minorHAnsi" w:cstheme="minorHAnsi"/>
          <w:b/>
          <w:bCs/>
          <w:sz w:val="24"/>
          <w:szCs w:val="24"/>
        </w:rPr>
        <w:tab/>
        <w:t xml:space="preserve">          </w:t>
      </w:r>
      <w:r w:rsidR="00275813">
        <w:rPr>
          <w:rFonts w:asciiTheme="minorHAnsi" w:hAnsiTheme="minorHAnsi" w:cstheme="minorHAnsi"/>
          <w:b/>
          <w:bCs/>
          <w:sz w:val="24"/>
          <w:szCs w:val="24"/>
        </w:rPr>
        <w:t xml:space="preserve"> </w:t>
      </w:r>
      <w:r w:rsidR="008C2D95">
        <w:rPr>
          <w:rFonts w:asciiTheme="minorHAnsi" w:hAnsiTheme="minorHAnsi" w:cstheme="minorHAnsi"/>
          <w:b/>
          <w:bCs/>
          <w:sz w:val="24"/>
          <w:szCs w:val="24"/>
        </w:rPr>
        <w:t xml:space="preserve"> </w:t>
      </w:r>
      <w:r w:rsidRPr="00275813">
        <w:rPr>
          <w:rFonts w:asciiTheme="minorHAnsi" w:hAnsiTheme="minorHAnsi" w:cstheme="minorHAnsi"/>
          <w:sz w:val="24"/>
          <w:szCs w:val="24"/>
        </w:rPr>
        <w:t>Signed/-</w:t>
      </w:r>
    </w:p>
    <w:p w14:paraId="252843F8" w14:textId="6D2C936D" w:rsidR="00782B36" w:rsidRPr="00782B36" w:rsidRDefault="00782B36" w:rsidP="007E477F">
      <w:pPr>
        <w:spacing w:after="0" w:line="240" w:lineRule="auto"/>
        <w:ind w:left="3600"/>
        <w:jc w:val="center"/>
        <w:rPr>
          <w:rFonts w:asciiTheme="minorHAnsi" w:hAnsiTheme="minorHAnsi" w:cstheme="minorHAnsi"/>
          <w:b/>
          <w:sz w:val="24"/>
          <w:szCs w:val="24"/>
        </w:rPr>
      </w:pPr>
      <w:r>
        <w:rPr>
          <w:rFonts w:asciiTheme="minorHAnsi" w:hAnsiTheme="minorHAnsi" w:cstheme="minorHAnsi"/>
          <w:b/>
          <w:sz w:val="24"/>
          <w:szCs w:val="24"/>
        </w:rPr>
        <w:t>(</w:t>
      </w:r>
      <w:r w:rsidRPr="00782B36">
        <w:rPr>
          <w:rFonts w:asciiTheme="minorHAnsi" w:hAnsiTheme="minorHAnsi" w:cstheme="minorHAnsi"/>
          <w:b/>
          <w:sz w:val="24"/>
          <w:szCs w:val="24"/>
        </w:rPr>
        <w:t xml:space="preserve">Md. </w:t>
      </w:r>
      <w:proofErr w:type="spellStart"/>
      <w:r w:rsidRPr="00782B36">
        <w:rPr>
          <w:rFonts w:asciiTheme="minorHAnsi" w:hAnsiTheme="minorHAnsi" w:cstheme="minorHAnsi"/>
          <w:b/>
          <w:sz w:val="24"/>
          <w:szCs w:val="24"/>
        </w:rPr>
        <w:t>Ekhlasur</w:t>
      </w:r>
      <w:proofErr w:type="spellEnd"/>
      <w:r w:rsidRPr="00782B36">
        <w:rPr>
          <w:rFonts w:asciiTheme="minorHAnsi" w:hAnsiTheme="minorHAnsi" w:cstheme="minorHAnsi"/>
          <w:b/>
          <w:sz w:val="24"/>
          <w:szCs w:val="24"/>
        </w:rPr>
        <w:t xml:space="preserve"> Rahman</w:t>
      </w:r>
      <w:r>
        <w:rPr>
          <w:rFonts w:asciiTheme="minorHAnsi" w:hAnsiTheme="minorHAnsi" w:cstheme="minorHAnsi"/>
          <w:b/>
          <w:sz w:val="24"/>
          <w:szCs w:val="24"/>
        </w:rPr>
        <w:t>)</w:t>
      </w:r>
    </w:p>
    <w:p w14:paraId="14C43CD1" w14:textId="77777777" w:rsidR="00782B36" w:rsidRDefault="00782B36" w:rsidP="00782B36">
      <w:pPr>
        <w:spacing w:after="0" w:line="240" w:lineRule="auto"/>
        <w:ind w:left="3600"/>
        <w:jc w:val="center"/>
        <w:rPr>
          <w:rFonts w:asciiTheme="minorHAnsi" w:hAnsiTheme="minorHAnsi" w:cstheme="minorHAnsi"/>
          <w:sz w:val="24"/>
          <w:szCs w:val="24"/>
        </w:rPr>
      </w:pPr>
      <w:r>
        <w:rPr>
          <w:rFonts w:asciiTheme="minorHAnsi" w:hAnsiTheme="minorHAnsi" w:cstheme="minorHAnsi"/>
          <w:sz w:val="24"/>
          <w:szCs w:val="24"/>
        </w:rPr>
        <w:t>Additional Secretary (Budget &amp; Macro economy)</w:t>
      </w:r>
    </w:p>
    <w:p w14:paraId="475DC87C" w14:textId="77777777" w:rsidR="00782B36" w:rsidRDefault="00782B36" w:rsidP="00782B36">
      <w:pPr>
        <w:spacing w:after="0" w:line="240" w:lineRule="auto"/>
        <w:ind w:left="3600"/>
        <w:jc w:val="center"/>
        <w:rPr>
          <w:rFonts w:asciiTheme="minorHAnsi" w:hAnsiTheme="minorHAnsi" w:cstheme="minorHAnsi"/>
          <w:sz w:val="24"/>
          <w:szCs w:val="24"/>
        </w:rPr>
      </w:pPr>
      <w:r>
        <w:rPr>
          <w:rFonts w:asciiTheme="minorHAnsi" w:hAnsiTheme="minorHAnsi" w:cstheme="minorHAnsi"/>
          <w:sz w:val="24"/>
          <w:szCs w:val="24"/>
        </w:rPr>
        <w:t>Phone: 9585133</w:t>
      </w:r>
    </w:p>
    <w:p w14:paraId="3E22E9BF" w14:textId="73E11D7A" w:rsidR="00782B36" w:rsidRDefault="00782B36" w:rsidP="00782B36">
      <w:pPr>
        <w:spacing w:line="240" w:lineRule="auto"/>
        <w:ind w:left="3600"/>
        <w:jc w:val="center"/>
        <w:rPr>
          <w:rFonts w:asciiTheme="minorHAnsi" w:hAnsiTheme="minorHAnsi" w:cstheme="minorHAnsi"/>
          <w:b/>
          <w:bCs/>
          <w:sz w:val="24"/>
          <w:szCs w:val="24"/>
        </w:rPr>
      </w:pPr>
      <w:r>
        <w:rPr>
          <w:rFonts w:asciiTheme="minorHAnsi" w:hAnsiTheme="minorHAnsi" w:cstheme="minorHAnsi"/>
          <w:sz w:val="24"/>
          <w:szCs w:val="24"/>
        </w:rPr>
        <w:t>Email: ekhlasr@finance.gov.bd</w:t>
      </w:r>
    </w:p>
    <w:p w14:paraId="4275D18B" w14:textId="77777777" w:rsidR="00B95909" w:rsidRPr="00DE64CC" w:rsidRDefault="005D6C31" w:rsidP="00DE3A09">
      <w:pPr>
        <w:spacing w:after="120" w:line="240" w:lineRule="auto"/>
        <w:ind w:left="0"/>
        <w:rPr>
          <w:rFonts w:asciiTheme="minorHAnsi" w:hAnsiTheme="minorHAnsi" w:cstheme="minorHAnsi"/>
          <w:b/>
          <w:bCs/>
          <w:sz w:val="24"/>
          <w:szCs w:val="24"/>
        </w:rPr>
      </w:pPr>
      <w:r w:rsidRPr="00DE64CC">
        <w:rPr>
          <w:rFonts w:asciiTheme="minorHAnsi" w:hAnsiTheme="minorHAnsi" w:cstheme="minorHAnsi"/>
          <w:b/>
          <w:bCs/>
          <w:sz w:val="24"/>
          <w:szCs w:val="24"/>
        </w:rPr>
        <w:t>Distribution (Not according to seniority):</w:t>
      </w:r>
    </w:p>
    <w:p w14:paraId="3CF4A8D3"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Cabinet Secretary, Cabinet Division, Bangladesh Secretariat, Dhaka</w:t>
      </w:r>
    </w:p>
    <w:p w14:paraId="10FD6CA3"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Comptroller &amp; Auditor General of Bangladesh of Bangladesh, Office of the Comptroller &amp; Auditor General of Bangladesh, Kakrail, Dhaka</w:t>
      </w:r>
    </w:p>
    <w:p w14:paraId="653D75B7" w14:textId="0E269FB5"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National Parliament, Sher-e – Bangla Nagar, Dhaka</w:t>
      </w:r>
    </w:p>
    <w:p w14:paraId="01D9D8C8" w14:textId="1E7FD540"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Senior Secretary, </w:t>
      </w:r>
      <w:r w:rsidR="003852F7" w:rsidRPr="005C5D35">
        <w:rPr>
          <w:rFonts w:asciiTheme="minorHAnsi" w:eastAsia="Times New Roman" w:hAnsiTheme="minorHAnsi" w:cstheme="minorHAnsi"/>
          <w:sz w:val="23"/>
          <w:szCs w:val="23"/>
        </w:rPr>
        <w:t>Financial Institutions Division</w:t>
      </w:r>
      <w:r w:rsidRPr="005C5D35">
        <w:rPr>
          <w:rFonts w:asciiTheme="minorHAnsi" w:eastAsia="Times New Roman" w:hAnsiTheme="minorHAnsi" w:cstheme="minorHAnsi"/>
          <w:sz w:val="23"/>
          <w:szCs w:val="23"/>
        </w:rPr>
        <w:t>, Bangladesh Secretariat, Dhaka</w:t>
      </w:r>
    </w:p>
    <w:p w14:paraId="1D5E2855" w14:textId="2555676C"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Information and Communication Technology Division, 14/Y, Sher-e – Bangla Nagar, Dhaka</w:t>
      </w:r>
    </w:p>
    <w:p w14:paraId="7827E44C"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Internal Resources Division, Bangladesh Secretariat, Dhaka</w:t>
      </w:r>
    </w:p>
    <w:p w14:paraId="403DF6C9"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Public Security Division, Bangladesh Secretariat, Dhaka</w:t>
      </w:r>
    </w:p>
    <w:p w14:paraId="24314674"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Ministry of Science and Technology, Bangladesh Secretariat, Dhaka</w:t>
      </w:r>
    </w:p>
    <w:p w14:paraId="116883EB"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Local Government Division, Bangladesh Secretariat, Dhaka</w:t>
      </w:r>
    </w:p>
    <w:p w14:paraId="7199958D"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Energy and Mineral Resources Division, Bangladesh Secretariat, Dhaka</w:t>
      </w:r>
    </w:p>
    <w:p w14:paraId="2C0B317E"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Ministry of Water Resources, Bangladesh Secretariat, Dhaka</w:t>
      </w:r>
    </w:p>
    <w:p w14:paraId="44767E92" w14:textId="77777777"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Senior Secretary, Ministry of Defence, Sher-e – Bangla Nagar, Dhaka</w:t>
      </w:r>
    </w:p>
    <w:p w14:paraId="10E2920A" w14:textId="51B06033" w:rsidR="00B95909" w:rsidRPr="005C5D35" w:rsidRDefault="00B95909" w:rsidP="00114970">
      <w:pPr>
        <w:pStyle w:val="ListParagraph"/>
        <w:numPr>
          <w:ilvl w:val="0"/>
          <w:numId w:val="10"/>
        </w:numPr>
        <w:spacing w:after="0" w:line="240" w:lineRule="auto"/>
        <w:ind w:left="360" w:right="-171"/>
        <w:jc w:val="left"/>
        <w:rPr>
          <w:rFonts w:asciiTheme="minorHAnsi" w:eastAsia="Times New Roman" w:hAnsiTheme="minorHAnsi" w:cstheme="minorHAnsi"/>
          <w:color w:val="000000" w:themeColor="text1"/>
          <w:sz w:val="23"/>
          <w:szCs w:val="23"/>
        </w:rPr>
      </w:pPr>
      <w:r w:rsidRPr="005C5D35">
        <w:rPr>
          <w:rFonts w:asciiTheme="minorHAnsi" w:eastAsia="Times New Roman" w:hAnsiTheme="minorHAnsi" w:cstheme="minorHAnsi"/>
          <w:color w:val="000000" w:themeColor="text1"/>
          <w:sz w:val="23"/>
          <w:szCs w:val="23"/>
        </w:rPr>
        <w:t xml:space="preserve">Senior Secretary, </w:t>
      </w:r>
      <w:r w:rsidR="006A1F93" w:rsidRPr="005C5D35">
        <w:rPr>
          <w:rFonts w:asciiTheme="minorHAnsi" w:eastAsia="Times New Roman" w:hAnsiTheme="minorHAnsi" w:cstheme="minorHAnsi"/>
          <w:color w:val="000000" w:themeColor="text1"/>
          <w:sz w:val="23"/>
          <w:szCs w:val="23"/>
        </w:rPr>
        <w:t>Ministry of Foreign Affairs</w:t>
      </w:r>
      <w:r w:rsidRPr="005C5D35">
        <w:rPr>
          <w:rFonts w:asciiTheme="minorHAnsi" w:eastAsia="Times New Roman" w:hAnsiTheme="minorHAnsi" w:cstheme="minorHAnsi"/>
          <w:color w:val="000000" w:themeColor="text1"/>
          <w:sz w:val="23"/>
          <w:szCs w:val="23"/>
        </w:rPr>
        <w:t xml:space="preserve">, </w:t>
      </w:r>
      <w:r w:rsidR="006A1F93" w:rsidRPr="005C5D35">
        <w:rPr>
          <w:rFonts w:asciiTheme="minorHAnsi" w:eastAsia="Times New Roman" w:hAnsiTheme="minorHAnsi" w:cstheme="minorHAnsi"/>
          <w:color w:val="000000" w:themeColor="text1"/>
          <w:sz w:val="23"/>
          <w:szCs w:val="23"/>
        </w:rPr>
        <w:t>Shegun Bagicha</w:t>
      </w:r>
      <w:r w:rsidRPr="005C5D35">
        <w:rPr>
          <w:rFonts w:asciiTheme="minorHAnsi" w:eastAsia="Times New Roman" w:hAnsiTheme="minorHAnsi" w:cstheme="minorHAnsi"/>
          <w:color w:val="000000" w:themeColor="text1"/>
          <w:sz w:val="23"/>
          <w:szCs w:val="23"/>
        </w:rPr>
        <w:t>,</w:t>
      </w:r>
      <w:r w:rsidR="006A1F93" w:rsidRPr="005C5D35">
        <w:rPr>
          <w:rFonts w:asciiTheme="minorHAnsi" w:eastAsia="Times New Roman" w:hAnsiTheme="minorHAnsi" w:cstheme="minorHAnsi"/>
          <w:color w:val="000000" w:themeColor="text1"/>
          <w:sz w:val="23"/>
          <w:szCs w:val="23"/>
        </w:rPr>
        <w:t xml:space="preserve"> Dhaka</w:t>
      </w:r>
    </w:p>
    <w:p w14:paraId="4F747B7E" w14:textId="77777777" w:rsidR="005A0385" w:rsidRPr="005C5D35" w:rsidRDefault="006A1F93"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Agriculture, Bangladesh Secretariat, Dhaka</w:t>
      </w:r>
    </w:p>
    <w:p w14:paraId="0B74BE58" w14:textId="51F017DC" w:rsidR="005A0385"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Public Administration, Bangladesh Secretariat, Dhaka</w:t>
      </w:r>
    </w:p>
    <w:p w14:paraId="0AE9DD22" w14:textId="78F956D6" w:rsidR="005A0385"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Youth and Sports, Bangladesh Secretariat, Dhaka</w:t>
      </w:r>
    </w:p>
    <w:p w14:paraId="0888F85F" w14:textId="6BDB352A" w:rsidR="005A0385"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Housing and Public Works, Bangladesh Secretariat, Dhaka</w:t>
      </w:r>
    </w:p>
    <w:p w14:paraId="0BD32F0C" w14:textId="6FE0C06B" w:rsidR="005A0385"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Public Division, Office of the President, </w:t>
      </w:r>
      <w:proofErr w:type="spellStart"/>
      <w:proofErr w:type="gramStart"/>
      <w:r w:rsidRPr="005C5D35">
        <w:rPr>
          <w:rFonts w:asciiTheme="minorHAnsi" w:eastAsia="Times New Roman" w:hAnsiTheme="minorHAnsi" w:cstheme="minorHAnsi"/>
          <w:sz w:val="23"/>
          <w:szCs w:val="23"/>
        </w:rPr>
        <w:t>Bangabhaban,Dhaka</w:t>
      </w:r>
      <w:proofErr w:type="spellEnd"/>
      <w:proofErr w:type="gramEnd"/>
    </w:p>
    <w:p w14:paraId="46E409C6" w14:textId="39AD1FB3" w:rsidR="005A0385"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lastRenderedPageBreak/>
        <w:t>Secretary, Road Transport and Highways Division, Bangladesh Secretariat, Dhaka</w:t>
      </w:r>
    </w:p>
    <w:p w14:paraId="3B4D3BAF" w14:textId="28915138" w:rsidR="007A1BA0" w:rsidRPr="005C5D35" w:rsidRDefault="005A0385"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Railways, Rail</w:t>
      </w:r>
      <w:r w:rsidR="00E9014C" w:rsidRPr="005C5D35">
        <w:rPr>
          <w:rFonts w:asciiTheme="minorHAnsi" w:eastAsia="Times New Roman" w:hAnsiTheme="minorHAnsi" w:cstheme="minorHAnsi"/>
          <w:sz w:val="23"/>
          <w:szCs w:val="23"/>
        </w:rPr>
        <w:t xml:space="preserve"> </w:t>
      </w:r>
      <w:proofErr w:type="spellStart"/>
      <w:r w:rsidRPr="005C5D35">
        <w:rPr>
          <w:rFonts w:asciiTheme="minorHAnsi" w:eastAsia="Times New Roman" w:hAnsiTheme="minorHAnsi" w:cstheme="minorHAnsi"/>
          <w:sz w:val="23"/>
          <w:szCs w:val="23"/>
        </w:rPr>
        <w:t>bhaban</w:t>
      </w:r>
      <w:proofErr w:type="spellEnd"/>
      <w:r w:rsidRPr="005C5D35">
        <w:rPr>
          <w:rFonts w:asciiTheme="minorHAnsi" w:eastAsia="Times New Roman" w:hAnsiTheme="minorHAnsi" w:cstheme="minorHAnsi"/>
          <w:sz w:val="23"/>
          <w:szCs w:val="23"/>
        </w:rPr>
        <w:t xml:space="preserve">, Abdul </w:t>
      </w:r>
      <w:proofErr w:type="spellStart"/>
      <w:r w:rsidRPr="005C5D35">
        <w:rPr>
          <w:rFonts w:asciiTheme="minorHAnsi" w:eastAsia="Times New Roman" w:hAnsiTheme="minorHAnsi" w:cstheme="minorHAnsi"/>
          <w:sz w:val="23"/>
          <w:szCs w:val="23"/>
        </w:rPr>
        <w:t>Gani</w:t>
      </w:r>
      <w:proofErr w:type="spellEnd"/>
      <w:r w:rsidRPr="005C5D35">
        <w:rPr>
          <w:rFonts w:asciiTheme="minorHAnsi" w:eastAsia="Times New Roman" w:hAnsiTheme="minorHAnsi" w:cstheme="minorHAnsi"/>
          <w:sz w:val="23"/>
          <w:szCs w:val="23"/>
        </w:rPr>
        <w:t xml:space="preserve"> Road, Dhaka</w:t>
      </w:r>
    </w:p>
    <w:p w14:paraId="635964C6" w14:textId="2149F994" w:rsidR="007A1BA0" w:rsidRPr="005C5D35" w:rsidRDefault="007A1BA0"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Health Services Division, Bangladesh Secretariat, Dhaka</w:t>
      </w:r>
    </w:p>
    <w:p w14:paraId="2DD47A62" w14:textId="3A019F63" w:rsidR="007A1BA0" w:rsidRPr="005C5D35" w:rsidRDefault="007A1BA0"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Rural Development and Co-operatives Division, Bangladesh Secretariat, Dhaka</w:t>
      </w:r>
    </w:p>
    <w:p w14:paraId="58CD00BD" w14:textId="69EDDD5C" w:rsidR="007A1BA0" w:rsidRPr="005C5D35" w:rsidRDefault="007A1BA0"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Commerce, Bangladesh Secretariat, Dhaka</w:t>
      </w:r>
    </w:p>
    <w:p w14:paraId="66A591CB" w14:textId="006516BA"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 Ministry of Food, Bangladesh Secretariat, Dhaka</w:t>
      </w:r>
    </w:p>
    <w:p w14:paraId="748E5307" w14:textId="77777777" w:rsidR="0024016E"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261339" w:rsidRPr="005C5D35">
        <w:rPr>
          <w:rFonts w:asciiTheme="minorHAnsi" w:eastAsia="Times New Roman" w:hAnsiTheme="minorHAnsi" w:cstheme="minorHAnsi"/>
          <w:sz w:val="23"/>
          <w:szCs w:val="23"/>
        </w:rPr>
        <w:t>Secondary and Higher Education Division</w:t>
      </w:r>
      <w:r w:rsidRPr="005C5D35">
        <w:rPr>
          <w:rFonts w:asciiTheme="minorHAnsi" w:eastAsia="Times New Roman" w:hAnsiTheme="minorHAnsi" w:cstheme="minorHAnsi"/>
          <w:sz w:val="23"/>
          <w:szCs w:val="23"/>
        </w:rPr>
        <w:t>, Bangladesh Secretariat, Dhaka</w:t>
      </w:r>
    </w:p>
    <w:p w14:paraId="3A148651" w14:textId="0159FEBD"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24016E" w:rsidRPr="005C5D35">
        <w:rPr>
          <w:rFonts w:asciiTheme="minorHAnsi" w:eastAsia="Times New Roman" w:hAnsiTheme="minorHAnsi" w:cstheme="minorHAnsi"/>
          <w:sz w:val="23"/>
          <w:szCs w:val="23"/>
        </w:rPr>
        <w:t>Ministry of Fisheries and Livestock</w:t>
      </w:r>
      <w:r w:rsidRPr="005C5D35">
        <w:rPr>
          <w:rFonts w:asciiTheme="minorHAnsi" w:eastAsia="Times New Roman" w:hAnsiTheme="minorHAnsi" w:cstheme="minorHAnsi"/>
          <w:sz w:val="23"/>
          <w:szCs w:val="23"/>
        </w:rPr>
        <w:t>, Bangladesh Secretariat, Dhaka</w:t>
      </w:r>
    </w:p>
    <w:p w14:paraId="4071996F" w14:textId="3F25307F"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90243" w:rsidRPr="005C5D35">
        <w:rPr>
          <w:rFonts w:asciiTheme="minorHAnsi" w:eastAsia="Times New Roman" w:hAnsiTheme="minorHAnsi" w:cstheme="minorHAnsi"/>
          <w:sz w:val="23"/>
          <w:szCs w:val="23"/>
        </w:rPr>
        <w:t>Medical Education and Family Welfare Division</w:t>
      </w:r>
      <w:r w:rsidRPr="005C5D35">
        <w:rPr>
          <w:rFonts w:asciiTheme="minorHAnsi" w:eastAsia="Times New Roman" w:hAnsiTheme="minorHAnsi" w:cstheme="minorHAnsi"/>
          <w:sz w:val="23"/>
          <w:szCs w:val="23"/>
        </w:rPr>
        <w:t>, Bangladesh Secretariat, Dhaka</w:t>
      </w:r>
    </w:p>
    <w:p w14:paraId="27EDC7F1" w14:textId="77777777" w:rsidR="00090243"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90243" w:rsidRPr="005C5D35">
        <w:rPr>
          <w:rFonts w:asciiTheme="minorHAnsi" w:eastAsia="Times New Roman" w:hAnsiTheme="minorHAnsi" w:cstheme="minorHAnsi"/>
          <w:sz w:val="23"/>
          <w:szCs w:val="23"/>
        </w:rPr>
        <w:t>Planning Division</w:t>
      </w:r>
      <w:r w:rsidRPr="005C5D35">
        <w:rPr>
          <w:rFonts w:asciiTheme="minorHAnsi" w:eastAsia="Times New Roman" w:hAnsiTheme="minorHAnsi" w:cstheme="minorHAnsi"/>
          <w:sz w:val="23"/>
          <w:szCs w:val="23"/>
        </w:rPr>
        <w:t xml:space="preserve">, </w:t>
      </w:r>
      <w:r w:rsidR="00090243" w:rsidRPr="005C5D35">
        <w:rPr>
          <w:rFonts w:asciiTheme="minorHAnsi" w:eastAsia="Times New Roman" w:hAnsiTheme="minorHAnsi" w:cstheme="minorHAnsi"/>
          <w:sz w:val="23"/>
          <w:szCs w:val="23"/>
        </w:rPr>
        <w:t>Sher-e – Bangla Nagar, Dhaka</w:t>
      </w:r>
    </w:p>
    <w:p w14:paraId="70CAC749" w14:textId="52F1F917"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90243" w:rsidRPr="005C5D35">
        <w:rPr>
          <w:rFonts w:asciiTheme="minorHAnsi" w:eastAsia="Times New Roman" w:hAnsiTheme="minorHAnsi" w:cstheme="minorHAnsi"/>
          <w:sz w:val="23"/>
          <w:szCs w:val="23"/>
        </w:rPr>
        <w:t>Ministry of Religious Affairs</w:t>
      </w:r>
      <w:r w:rsidRPr="005C5D35">
        <w:rPr>
          <w:rFonts w:asciiTheme="minorHAnsi" w:eastAsia="Times New Roman" w:hAnsiTheme="minorHAnsi" w:cstheme="minorHAnsi"/>
          <w:sz w:val="23"/>
          <w:szCs w:val="23"/>
        </w:rPr>
        <w:t>, Bangladesh Secretariat, Dhaka</w:t>
      </w:r>
    </w:p>
    <w:p w14:paraId="164301D1" w14:textId="77777777" w:rsidR="003E4CC8"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90243" w:rsidRPr="005C5D35">
        <w:rPr>
          <w:rFonts w:asciiTheme="minorHAnsi" w:eastAsia="Times New Roman" w:hAnsiTheme="minorHAnsi" w:cstheme="minorHAnsi"/>
          <w:sz w:val="23"/>
          <w:szCs w:val="23"/>
        </w:rPr>
        <w:t>Prime Minister's Office, Tejgaon,</w:t>
      </w:r>
      <w:r w:rsidRPr="005C5D35">
        <w:rPr>
          <w:rFonts w:asciiTheme="minorHAnsi" w:eastAsia="Times New Roman" w:hAnsiTheme="minorHAnsi" w:cstheme="minorHAnsi"/>
          <w:sz w:val="23"/>
          <w:szCs w:val="23"/>
        </w:rPr>
        <w:t xml:space="preserve"> Dhaka</w:t>
      </w:r>
    </w:p>
    <w:p w14:paraId="3A01438B" w14:textId="338D0276"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3E4CC8" w:rsidRPr="005C5D35">
        <w:rPr>
          <w:rFonts w:asciiTheme="minorHAnsi" w:eastAsia="Times New Roman" w:hAnsiTheme="minorHAnsi" w:cstheme="minorHAnsi"/>
          <w:sz w:val="23"/>
          <w:szCs w:val="23"/>
        </w:rPr>
        <w:t>Ministry of Environment, Forest and Climate Change</w:t>
      </w:r>
      <w:r w:rsidRPr="005C5D35">
        <w:rPr>
          <w:rFonts w:asciiTheme="minorHAnsi" w:eastAsia="Times New Roman" w:hAnsiTheme="minorHAnsi" w:cstheme="minorHAnsi"/>
          <w:sz w:val="23"/>
          <w:szCs w:val="23"/>
        </w:rPr>
        <w:t xml:space="preserve">, Bangladesh Secretariat, </w:t>
      </w:r>
      <w:r w:rsidR="003E4CC8" w:rsidRPr="005C5D35">
        <w:rPr>
          <w:rFonts w:asciiTheme="minorHAnsi" w:eastAsia="Times New Roman" w:hAnsiTheme="minorHAnsi" w:cstheme="minorHAnsi"/>
          <w:sz w:val="23"/>
          <w:szCs w:val="23"/>
        </w:rPr>
        <w:t>D</w:t>
      </w:r>
      <w:r w:rsidRPr="005C5D35">
        <w:rPr>
          <w:rFonts w:asciiTheme="minorHAnsi" w:eastAsia="Times New Roman" w:hAnsiTheme="minorHAnsi" w:cstheme="minorHAnsi"/>
          <w:sz w:val="23"/>
          <w:szCs w:val="23"/>
        </w:rPr>
        <w:t>haka</w:t>
      </w:r>
    </w:p>
    <w:p w14:paraId="5B1D5C12" w14:textId="77777777" w:rsidR="00051839"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3E4CC8" w:rsidRPr="005C5D35">
        <w:rPr>
          <w:rFonts w:asciiTheme="minorHAnsi" w:eastAsia="Times New Roman" w:hAnsiTheme="minorHAnsi" w:cstheme="minorHAnsi"/>
          <w:sz w:val="23"/>
          <w:szCs w:val="23"/>
        </w:rPr>
        <w:t>Ministry of Textiles and Jute</w:t>
      </w:r>
      <w:r w:rsidRPr="005C5D35">
        <w:rPr>
          <w:rFonts w:asciiTheme="minorHAnsi" w:eastAsia="Times New Roman" w:hAnsiTheme="minorHAnsi" w:cstheme="minorHAnsi"/>
          <w:sz w:val="23"/>
          <w:szCs w:val="23"/>
        </w:rPr>
        <w:t>, Bangladesh Secretariat, Dhaka</w:t>
      </w:r>
    </w:p>
    <w:p w14:paraId="6A046CDB" w14:textId="77777777" w:rsidR="0045237C"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51839" w:rsidRPr="005C5D35">
        <w:rPr>
          <w:rFonts w:asciiTheme="minorHAnsi" w:eastAsia="Times New Roman" w:hAnsiTheme="minorHAnsi" w:cstheme="minorHAnsi"/>
          <w:sz w:val="23"/>
          <w:szCs w:val="23"/>
        </w:rPr>
        <w:t>Ministry of Primary and Mass Education</w:t>
      </w:r>
      <w:r w:rsidRPr="005C5D35">
        <w:rPr>
          <w:rFonts w:asciiTheme="minorHAnsi" w:eastAsia="Times New Roman" w:hAnsiTheme="minorHAnsi" w:cstheme="minorHAnsi"/>
          <w:sz w:val="23"/>
          <w:szCs w:val="23"/>
        </w:rPr>
        <w:t>, Bangladesh Secretariat, Dhaka</w:t>
      </w:r>
    </w:p>
    <w:p w14:paraId="7B2312B0" w14:textId="7FDFE1FE"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45237C" w:rsidRPr="005C5D35">
        <w:rPr>
          <w:rFonts w:asciiTheme="minorHAnsi" w:eastAsia="Times New Roman" w:hAnsiTheme="minorHAnsi" w:cstheme="minorHAnsi"/>
          <w:sz w:val="23"/>
          <w:szCs w:val="23"/>
        </w:rPr>
        <w:t>Technical and Madrasa Education Division</w:t>
      </w:r>
      <w:r w:rsidRPr="005C5D35">
        <w:rPr>
          <w:rFonts w:asciiTheme="minorHAnsi" w:eastAsia="Times New Roman" w:hAnsiTheme="minorHAnsi" w:cstheme="minorHAnsi"/>
          <w:sz w:val="23"/>
          <w:szCs w:val="23"/>
        </w:rPr>
        <w:t>, Bangladesh Secretariat, Dhaka</w:t>
      </w:r>
    </w:p>
    <w:p w14:paraId="0B90E50C" w14:textId="69D1ACC8"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3C6B15" w:rsidRPr="005C5D35">
        <w:rPr>
          <w:rFonts w:asciiTheme="minorHAnsi" w:eastAsia="Times New Roman" w:hAnsiTheme="minorHAnsi" w:cstheme="minorHAnsi"/>
          <w:sz w:val="23"/>
          <w:szCs w:val="23"/>
        </w:rPr>
        <w:t>Economic Relations Division</w:t>
      </w:r>
      <w:r w:rsidRPr="005C5D35">
        <w:rPr>
          <w:rFonts w:asciiTheme="minorHAnsi" w:eastAsia="Times New Roman" w:hAnsiTheme="minorHAnsi" w:cstheme="minorHAnsi"/>
          <w:sz w:val="23"/>
          <w:szCs w:val="23"/>
        </w:rPr>
        <w:t>, Bangladesh Secretariat, Dhaka</w:t>
      </w:r>
    </w:p>
    <w:p w14:paraId="50AFC19E" w14:textId="527509FE"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DB3AF9" w:rsidRPr="005C5D35">
        <w:rPr>
          <w:rFonts w:asciiTheme="minorHAnsi" w:eastAsia="Times New Roman" w:hAnsiTheme="minorHAnsi" w:cstheme="minorHAnsi"/>
          <w:sz w:val="23"/>
          <w:szCs w:val="23"/>
        </w:rPr>
        <w:t>Ministry of Shipping</w:t>
      </w:r>
      <w:r w:rsidRPr="005C5D35">
        <w:rPr>
          <w:rFonts w:asciiTheme="minorHAnsi" w:eastAsia="Times New Roman" w:hAnsiTheme="minorHAnsi" w:cstheme="minorHAnsi"/>
          <w:sz w:val="23"/>
          <w:szCs w:val="23"/>
        </w:rPr>
        <w:t>, Bangladesh Secretariat, Dhaka</w:t>
      </w:r>
    </w:p>
    <w:p w14:paraId="01A3B673" w14:textId="02F5DD0E"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125566" w:rsidRPr="005C5D35">
        <w:rPr>
          <w:rFonts w:asciiTheme="minorHAnsi" w:eastAsia="Times New Roman" w:hAnsiTheme="minorHAnsi" w:cstheme="minorHAnsi"/>
          <w:sz w:val="23"/>
          <w:szCs w:val="23"/>
        </w:rPr>
        <w:t>Ministry of Expatriates' Welfare and Overseas Employment</w:t>
      </w:r>
      <w:r w:rsidRPr="005C5D35">
        <w:rPr>
          <w:rFonts w:asciiTheme="minorHAnsi" w:eastAsia="Times New Roman" w:hAnsiTheme="minorHAnsi" w:cstheme="minorHAnsi"/>
          <w:sz w:val="23"/>
          <w:szCs w:val="23"/>
        </w:rPr>
        <w:t>,</w:t>
      </w:r>
      <w:r w:rsidR="00125566" w:rsidRPr="005C5D35">
        <w:rPr>
          <w:rFonts w:asciiTheme="minorHAnsi" w:eastAsia="Times New Roman" w:hAnsiTheme="minorHAnsi" w:cstheme="minorHAnsi"/>
          <w:sz w:val="23"/>
          <w:szCs w:val="23"/>
        </w:rPr>
        <w:t xml:space="preserve"> Eskaton</w:t>
      </w:r>
      <w:r w:rsidRPr="005C5D35">
        <w:rPr>
          <w:rFonts w:asciiTheme="minorHAnsi" w:eastAsia="Times New Roman" w:hAnsiTheme="minorHAnsi" w:cstheme="minorHAnsi"/>
          <w:sz w:val="23"/>
          <w:szCs w:val="23"/>
        </w:rPr>
        <w:t>, Dhaka</w:t>
      </w:r>
    </w:p>
    <w:p w14:paraId="009B0A69" w14:textId="7B0141F3"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C41E34" w:rsidRPr="005C5D35">
        <w:rPr>
          <w:rFonts w:asciiTheme="minorHAnsi" w:eastAsia="Times New Roman" w:hAnsiTheme="minorHAnsi" w:cstheme="minorHAnsi"/>
          <w:sz w:val="23"/>
          <w:szCs w:val="23"/>
        </w:rPr>
        <w:t>Ministry of Labour and Employment</w:t>
      </w:r>
      <w:r w:rsidRPr="005C5D35">
        <w:rPr>
          <w:rFonts w:asciiTheme="minorHAnsi" w:eastAsia="Times New Roman" w:hAnsiTheme="minorHAnsi" w:cstheme="minorHAnsi"/>
          <w:sz w:val="23"/>
          <w:szCs w:val="23"/>
        </w:rPr>
        <w:t>, Bangladesh Secretariat, Dhaka</w:t>
      </w:r>
    </w:p>
    <w:p w14:paraId="0CC13319" w14:textId="77777777" w:rsidR="003723CF"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276B8D" w:rsidRPr="005C5D35">
        <w:rPr>
          <w:rFonts w:asciiTheme="minorHAnsi" w:eastAsia="Times New Roman" w:hAnsiTheme="minorHAnsi" w:cstheme="minorHAnsi"/>
          <w:sz w:val="23"/>
          <w:szCs w:val="23"/>
        </w:rPr>
        <w:t>Implementation, Monitoring and Evaluation Division</w:t>
      </w:r>
      <w:r w:rsidRPr="005C5D35">
        <w:rPr>
          <w:rFonts w:asciiTheme="minorHAnsi" w:eastAsia="Times New Roman" w:hAnsiTheme="minorHAnsi" w:cstheme="minorHAnsi"/>
          <w:sz w:val="23"/>
          <w:szCs w:val="23"/>
        </w:rPr>
        <w:t xml:space="preserve">, </w:t>
      </w:r>
      <w:r w:rsidR="00276B8D" w:rsidRPr="005C5D35">
        <w:rPr>
          <w:rFonts w:asciiTheme="minorHAnsi" w:eastAsia="Times New Roman" w:hAnsiTheme="minorHAnsi" w:cstheme="minorHAnsi"/>
          <w:sz w:val="23"/>
          <w:szCs w:val="23"/>
        </w:rPr>
        <w:t>Sher-e – Bangla Nagar, Dhaka</w:t>
      </w:r>
    </w:p>
    <w:p w14:paraId="1FBA66A1" w14:textId="77777777" w:rsidR="003723CF"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3723CF" w:rsidRPr="005C5D35">
        <w:rPr>
          <w:rFonts w:asciiTheme="minorHAnsi" w:eastAsia="Times New Roman" w:hAnsiTheme="minorHAnsi" w:cstheme="minorHAnsi"/>
          <w:sz w:val="23"/>
          <w:szCs w:val="23"/>
        </w:rPr>
        <w:t>Statistics and Informatics Division</w:t>
      </w:r>
      <w:r w:rsidRPr="005C5D35">
        <w:rPr>
          <w:rFonts w:asciiTheme="minorHAnsi" w:eastAsia="Times New Roman" w:hAnsiTheme="minorHAnsi" w:cstheme="minorHAnsi"/>
          <w:sz w:val="23"/>
          <w:szCs w:val="23"/>
        </w:rPr>
        <w:t xml:space="preserve">, </w:t>
      </w:r>
      <w:r w:rsidR="003723CF" w:rsidRPr="005C5D35">
        <w:rPr>
          <w:rFonts w:asciiTheme="minorHAnsi" w:eastAsia="Times New Roman" w:hAnsiTheme="minorHAnsi" w:cstheme="minorHAnsi"/>
          <w:sz w:val="23"/>
          <w:szCs w:val="23"/>
        </w:rPr>
        <w:t xml:space="preserve">Sher-e – Bangla Nagar, Dhaka </w:t>
      </w:r>
    </w:p>
    <w:p w14:paraId="78878358" w14:textId="3ECB37FB"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3723CF" w:rsidRPr="005C5D35">
        <w:rPr>
          <w:rFonts w:asciiTheme="minorHAnsi" w:eastAsia="Times New Roman" w:hAnsiTheme="minorHAnsi" w:cstheme="minorHAnsi"/>
          <w:sz w:val="23"/>
          <w:szCs w:val="23"/>
        </w:rPr>
        <w:t>Bangladesh Public Service Commission</w:t>
      </w:r>
      <w:r w:rsidRPr="005C5D35">
        <w:rPr>
          <w:rFonts w:asciiTheme="minorHAnsi" w:eastAsia="Times New Roman" w:hAnsiTheme="minorHAnsi" w:cstheme="minorHAnsi"/>
          <w:sz w:val="23"/>
          <w:szCs w:val="23"/>
        </w:rPr>
        <w:t>,</w:t>
      </w:r>
      <w:r w:rsidR="00296006" w:rsidRPr="005C5D35">
        <w:rPr>
          <w:rFonts w:asciiTheme="minorHAnsi" w:eastAsia="Times New Roman" w:hAnsiTheme="minorHAnsi" w:cstheme="minorHAnsi"/>
          <w:sz w:val="23"/>
          <w:szCs w:val="23"/>
        </w:rPr>
        <w:t xml:space="preserve"> Agargaon</w:t>
      </w:r>
      <w:r w:rsidRPr="005C5D35">
        <w:rPr>
          <w:rFonts w:asciiTheme="minorHAnsi" w:eastAsia="Times New Roman" w:hAnsiTheme="minorHAnsi" w:cstheme="minorHAnsi"/>
          <w:sz w:val="23"/>
          <w:szCs w:val="23"/>
        </w:rPr>
        <w:t>, Dhaka</w:t>
      </w:r>
    </w:p>
    <w:p w14:paraId="3B6703FD" w14:textId="77777777" w:rsidR="005D3238"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CA65DB" w:rsidRPr="005C5D35">
        <w:rPr>
          <w:rFonts w:asciiTheme="minorHAnsi" w:eastAsia="Times New Roman" w:hAnsiTheme="minorHAnsi" w:cstheme="minorHAnsi"/>
          <w:sz w:val="23"/>
          <w:szCs w:val="23"/>
        </w:rPr>
        <w:t>Ministry of Disaster Management and Relief</w:t>
      </w:r>
      <w:r w:rsidRPr="005C5D35">
        <w:rPr>
          <w:rFonts w:asciiTheme="minorHAnsi" w:eastAsia="Times New Roman" w:hAnsiTheme="minorHAnsi" w:cstheme="minorHAnsi"/>
          <w:sz w:val="23"/>
          <w:szCs w:val="23"/>
        </w:rPr>
        <w:t>, Bangladesh Secretariat, Dhaka</w:t>
      </w:r>
    </w:p>
    <w:p w14:paraId="41975786" w14:textId="668C9CC4"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5D3238" w:rsidRPr="005C5D35">
        <w:rPr>
          <w:rFonts w:asciiTheme="minorHAnsi" w:eastAsia="Times New Roman" w:hAnsiTheme="minorHAnsi" w:cstheme="minorHAnsi"/>
          <w:sz w:val="23"/>
          <w:szCs w:val="23"/>
        </w:rPr>
        <w:t>Ministry of Cultural Affairs</w:t>
      </w:r>
      <w:r w:rsidRPr="005C5D35">
        <w:rPr>
          <w:rFonts w:asciiTheme="minorHAnsi" w:eastAsia="Times New Roman" w:hAnsiTheme="minorHAnsi" w:cstheme="minorHAnsi"/>
          <w:sz w:val="23"/>
          <w:szCs w:val="23"/>
        </w:rPr>
        <w:t>, Bangladesh Secretariat, Dhaka</w:t>
      </w:r>
    </w:p>
    <w:p w14:paraId="66057A75" w14:textId="796980F8"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F61E68" w:rsidRPr="005C5D35">
        <w:rPr>
          <w:rFonts w:asciiTheme="minorHAnsi" w:eastAsia="Times New Roman" w:hAnsiTheme="minorHAnsi" w:cstheme="minorHAnsi"/>
          <w:sz w:val="23"/>
          <w:szCs w:val="23"/>
        </w:rPr>
        <w:t>Posts and Telecommunications Division</w:t>
      </w:r>
      <w:r w:rsidRPr="005C5D35">
        <w:rPr>
          <w:rFonts w:asciiTheme="minorHAnsi" w:eastAsia="Times New Roman" w:hAnsiTheme="minorHAnsi" w:cstheme="minorHAnsi"/>
          <w:sz w:val="23"/>
          <w:szCs w:val="23"/>
        </w:rPr>
        <w:t>, Bangladesh Secretariat, Dhaka</w:t>
      </w:r>
    </w:p>
    <w:p w14:paraId="7B37D5FC" w14:textId="63098D9F"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7F07C6" w:rsidRPr="005C5D35">
        <w:rPr>
          <w:rFonts w:asciiTheme="minorHAnsi" w:eastAsia="Times New Roman" w:hAnsiTheme="minorHAnsi" w:cstheme="minorHAnsi"/>
          <w:sz w:val="23"/>
          <w:szCs w:val="23"/>
        </w:rPr>
        <w:t>Bridges Division</w:t>
      </w:r>
      <w:r w:rsidRPr="005C5D35">
        <w:rPr>
          <w:rFonts w:asciiTheme="minorHAnsi" w:eastAsia="Times New Roman" w:hAnsiTheme="minorHAnsi" w:cstheme="minorHAnsi"/>
          <w:sz w:val="23"/>
          <w:szCs w:val="23"/>
        </w:rPr>
        <w:t>, Bangladesh Secretariat, Dhaka</w:t>
      </w:r>
    </w:p>
    <w:p w14:paraId="052C9EC6" w14:textId="77777777" w:rsidR="0071461B"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D1AE8" w:rsidRPr="005C5D35">
        <w:rPr>
          <w:rFonts w:asciiTheme="minorHAnsi" w:eastAsia="Times New Roman" w:hAnsiTheme="minorHAnsi" w:cstheme="minorHAnsi"/>
          <w:sz w:val="23"/>
          <w:szCs w:val="23"/>
        </w:rPr>
        <w:t>Power Division</w:t>
      </w:r>
      <w:r w:rsidRPr="005C5D35">
        <w:rPr>
          <w:rFonts w:asciiTheme="minorHAnsi" w:eastAsia="Times New Roman" w:hAnsiTheme="minorHAnsi" w:cstheme="minorHAnsi"/>
          <w:sz w:val="23"/>
          <w:szCs w:val="23"/>
        </w:rPr>
        <w:t>, Bangladesh Secretariat, Dhaka</w:t>
      </w:r>
    </w:p>
    <w:p w14:paraId="63DDD6F3" w14:textId="70BFB26B"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71461B" w:rsidRPr="005C5D35">
        <w:rPr>
          <w:rFonts w:asciiTheme="minorHAnsi" w:eastAsia="Times New Roman" w:hAnsiTheme="minorHAnsi" w:cstheme="minorHAnsi"/>
          <w:sz w:val="23"/>
          <w:szCs w:val="23"/>
        </w:rPr>
        <w:t>Ministry of Liberation War Affairs</w:t>
      </w:r>
      <w:r w:rsidRPr="005C5D35">
        <w:rPr>
          <w:rFonts w:asciiTheme="minorHAnsi" w:eastAsia="Times New Roman" w:hAnsiTheme="minorHAnsi" w:cstheme="minorHAnsi"/>
          <w:sz w:val="23"/>
          <w:szCs w:val="23"/>
        </w:rPr>
        <w:t>, Bangladesh Secretariat, Dhaka</w:t>
      </w:r>
    </w:p>
    <w:p w14:paraId="508C0C3B" w14:textId="6318E313"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E92730" w:rsidRPr="005C5D35">
        <w:rPr>
          <w:rFonts w:asciiTheme="minorHAnsi" w:eastAsia="Times New Roman" w:hAnsiTheme="minorHAnsi" w:cstheme="minorHAnsi"/>
          <w:sz w:val="23"/>
          <w:szCs w:val="23"/>
        </w:rPr>
        <w:t>Anti-Corruption Commission</w:t>
      </w:r>
      <w:r w:rsidRPr="005C5D35">
        <w:rPr>
          <w:rFonts w:asciiTheme="minorHAnsi" w:eastAsia="Times New Roman" w:hAnsiTheme="minorHAnsi" w:cstheme="minorHAnsi"/>
          <w:sz w:val="23"/>
          <w:szCs w:val="23"/>
        </w:rPr>
        <w:t xml:space="preserve">, </w:t>
      </w:r>
      <w:r w:rsidR="00096172" w:rsidRPr="005C5D35">
        <w:rPr>
          <w:rFonts w:asciiTheme="minorHAnsi" w:eastAsia="Times New Roman" w:hAnsiTheme="minorHAnsi" w:cstheme="minorHAnsi"/>
          <w:color w:val="000000" w:themeColor="text1"/>
          <w:sz w:val="23"/>
          <w:szCs w:val="23"/>
        </w:rPr>
        <w:t>Shegun Bagicha, Dhaka</w:t>
      </w:r>
    </w:p>
    <w:p w14:paraId="27BE191D" w14:textId="53E41554"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AF4688" w:rsidRPr="005C5D35">
        <w:rPr>
          <w:rFonts w:asciiTheme="minorHAnsi" w:eastAsia="Times New Roman" w:hAnsiTheme="minorHAnsi" w:cstheme="minorHAnsi"/>
          <w:sz w:val="23"/>
          <w:szCs w:val="23"/>
        </w:rPr>
        <w:t>Ministry of Civil Aviation and Tourism</w:t>
      </w:r>
      <w:r w:rsidRPr="005C5D35">
        <w:rPr>
          <w:rFonts w:asciiTheme="minorHAnsi" w:eastAsia="Times New Roman" w:hAnsiTheme="minorHAnsi" w:cstheme="minorHAnsi"/>
          <w:sz w:val="23"/>
          <w:szCs w:val="23"/>
        </w:rPr>
        <w:t>, Bangladesh Secretariat, Dhaka</w:t>
      </w:r>
    </w:p>
    <w:p w14:paraId="42D633AB" w14:textId="3223D577"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w:t>
      </w:r>
      <w:r w:rsidR="00170149" w:rsidRPr="005C5D35">
        <w:rPr>
          <w:rFonts w:asciiTheme="minorHAnsi" w:eastAsia="Times New Roman" w:hAnsiTheme="minorHAnsi" w:cstheme="minorHAnsi"/>
          <w:sz w:val="23"/>
          <w:szCs w:val="23"/>
        </w:rPr>
        <w:t xml:space="preserve"> Ministry of Land </w:t>
      </w:r>
      <w:r w:rsidRPr="005C5D35">
        <w:rPr>
          <w:rFonts w:asciiTheme="minorHAnsi" w:eastAsia="Times New Roman" w:hAnsiTheme="minorHAnsi" w:cstheme="minorHAnsi"/>
          <w:sz w:val="23"/>
          <w:szCs w:val="23"/>
        </w:rPr>
        <w:t>Bangladesh Secretariat, Dhaka</w:t>
      </w:r>
    </w:p>
    <w:p w14:paraId="7048F6EB" w14:textId="77777777" w:rsidR="00E41C31"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FB7B57" w:rsidRPr="005C5D35">
        <w:rPr>
          <w:rFonts w:asciiTheme="minorHAnsi" w:eastAsia="Times New Roman" w:hAnsiTheme="minorHAnsi" w:cstheme="minorHAnsi"/>
          <w:sz w:val="23"/>
          <w:szCs w:val="23"/>
        </w:rPr>
        <w:t>Ministry of Industries</w:t>
      </w:r>
      <w:r w:rsidRPr="005C5D35">
        <w:rPr>
          <w:rFonts w:asciiTheme="minorHAnsi" w:eastAsia="Times New Roman" w:hAnsiTheme="minorHAnsi" w:cstheme="minorHAnsi"/>
          <w:sz w:val="23"/>
          <w:szCs w:val="23"/>
        </w:rPr>
        <w:t>, Bangladesh Secretariat, Dhaka</w:t>
      </w:r>
    </w:p>
    <w:p w14:paraId="590DAE01" w14:textId="4EF38BDA"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E41C31" w:rsidRPr="005C5D35">
        <w:rPr>
          <w:rFonts w:asciiTheme="minorHAnsi" w:eastAsia="Times New Roman" w:hAnsiTheme="minorHAnsi" w:cstheme="minorHAnsi"/>
          <w:sz w:val="23"/>
          <w:szCs w:val="23"/>
        </w:rPr>
        <w:t>Ministry of Social Welfare</w:t>
      </w:r>
      <w:r w:rsidRPr="005C5D35">
        <w:rPr>
          <w:rFonts w:asciiTheme="minorHAnsi" w:eastAsia="Times New Roman" w:hAnsiTheme="minorHAnsi" w:cstheme="minorHAnsi"/>
          <w:sz w:val="23"/>
          <w:szCs w:val="23"/>
        </w:rPr>
        <w:t>, Bangladesh Secretariat, Dhaka</w:t>
      </w:r>
    </w:p>
    <w:p w14:paraId="5216ED72" w14:textId="77777777" w:rsidR="000826C1"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765D29" w:rsidRPr="005C5D35">
        <w:rPr>
          <w:rFonts w:asciiTheme="minorHAnsi" w:eastAsia="Times New Roman" w:hAnsiTheme="minorHAnsi" w:cstheme="minorHAnsi"/>
          <w:sz w:val="23"/>
          <w:szCs w:val="23"/>
        </w:rPr>
        <w:t>Election Commission Secretariat</w:t>
      </w:r>
      <w:r w:rsidRPr="005C5D35">
        <w:rPr>
          <w:rFonts w:asciiTheme="minorHAnsi" w:eastAsia="Times New Roman" w:hAnsiTheme="minorHAnsi" w:cstheme="minorHAnsi"/>
          <w:sz w:val="23"/>
          <w:szCs w:val="23"/>
        </w:rPr>
        <w:t xml:space="preserve">, </w:t>
      </w:r>
      <w:r w:rsidR="00765D29" w:rsidRPr="005C5D35">
        <w:rPr>
          <w:rFonts w:asciiTheme="minorHAnsi" w:eastAsia="Times New Roman" w:hAnsiTheme="minorHAnsi" w:cstheme="minorHAnsi"/>
          <w:sz w:val="23"/>
          <w:szCs w:val="23"/>
        </w:rPr>
        <w:t>Sher-e – Bangla Nagar, Dhaka</w:t>
      </w:r>
    </w:p>
    <w:p w14:paraId="34BEF207" w14:textId="049137D1"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0826C1" w:rsidRPr="005C5D35">
        <w:rPr>
          <w:rFonts w:asciiTheme="minorHAnsi" w:eastAsia="Times New Roman" w:hAnsiTheme="minorHAnsi" w:cstheme="minorHAnsi"/>
          <w:sz w:val="23"/>
          <w:szCs w:val="23"/>
        </w:rPr>
        <w:t xml:space="preserve">Ministry of </w:t>
      </w:r>
      <w:proofErr w:type="spellStart"/>
      <w:r w:rsidR="000826C1" w:rsidRPr="005C5D35">
        <w:rPr>
          <w:rFonts w:asciiTheme="minorHAnsi" w:eastAsia="Times New Roman" w:hAnsiTheme="minorHAnsi" w:cstheme="minorHAnsi"/>
          <w:sz w:val="23"/>
          <w:szCs w:val="23"/>
        </w:rPr>
        <w:t>Chottagram</w:t>
      </w:r>
      <w:proofErr w:type="spellEnd"/>
      <w:r w:rsidR="000826C1" w:rsidRPr="005C5D35">
        <w:rPr>
          <w:rFonts w:asciiTheme="minorHAnsi" w:eastAsia="Times New Roman" w:hAnsiTheme="minorHAnsi" w:cstheme="minorHAnsi"/>
          <w:sz w:val="23"/>
          <w:szCs w:val="23"/>
        </w:rPr>
        <w:t xml:space="preserve"> Hill Tracts Affairs</w:t>
      </w:r>
      <w:r w:rsidRPr="005C5D35">
        <w:rPr>
          <w:rFonts w:asciiTheme="minorHAnsi" w:eastAsia="Times New Roman" w:hAnsiTheme="minorHAnsi" w:cstheme="minorHAnsi"/>
          <w:sz w:val="23"/>
          <w:szCs w:val="23"/>
        </w:rPr>
        <w:t>, Bangladesh Secretariat, Dhaka</w:t>
      </w:r>
    </w:p>
    <w:p w14:paraId="1C57CC7D" w14:textId="32BAEA5C"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w:t>
      </w:r>
      <w:r w:rsidR="00FD1F91" w:rsidRPr="005C5D35">
        <w:rPr>
          <w:rFonts w:asciiTheme="minorHAnsi" w:eastAsia="Times New Roman" w:hAnsiTheme="minorHAnsi" w:cstheme="minorHAnsi"/>
          <w:sz w:val="23"/>
          <w:szCs w:val="23"/>
        </w:rPr>
        <w:t xml:space="preserve"> Security Services Division</w:t>
      </w:r>
      <w:r w:rsidRPr="005C5D35">
        <w:rPr>
          <w:rFonts w:asciiTheme="minorHAnsi" w:eastAsia="Times New Roman" w:hAnsiTheme="minorHAnsi" w:cstheme="minorHAnsi"/>
          <w:sz w:val="23"/>
          <w:szCs w:val="23"/>
        </w:rPr>
        <w:t>, Bangladesh Secretariat, Dhaka</w:t>
      </w:r>
    </w:p>
    <w:p w14:paraId="6F4C97FF" w14:textId="779E6369"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w:t>
      </w:r>
      <w:r w:rsidR="00474A62" w:rsidRPr="005C5D35">
        <w:rPr>
          <w:rFonts w:asciiTheme="minorHAnsi" w:eastAsia="Times New Roman" w:hAnsiTheme="minorHAnsi" w:cstheme="minorHAnsi"/>
          <w:sz w:val="23"/>
          <w:szCs w:val="23"/>
        </w:rPr>
        <w:t xml:space="preserve"> Ministry of Women and Children's Affairs,</w:t>
      </w:r>
      <w:r w:rsidRPr="005C5D35">
        <w:rPr>
          <w:rFonts w:asciiTheme="minorHAnsi" w:eastAsia="Times New Roman" w:hAnsiTheme="minorHAnsi" w:cstheme="minorHAnsi"/>
          <w:sz w:val="23"/>
          <w:szCs w:val="23"/>
        </w:rPr>
        <w:t xml:space="preserve"> Bangladesh Secretariat, Dhaka</w:t>
      </w:r>
    </w:p>
    <w:p w14:paraId="787A7DC3" w14:textId="77777777" w:rsidR="00ED0A8C"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Secretary,</w:t>
      </w:r>
      <w:r w:rsidR="003153A6" w:rsidRPr="005C5D35">
        <w:rPr>
          <w:rFonts w:asciiTheme="minorHAnsi" w:eastAsia="Times New Roman" w:hAnsiTheme="minorHAnsi" w:cstheme="minorHAnsi"/>
          <w:sz w:val="23"/>
          <w:szCs w:val="23"/>
        </w:rPr>
        <w:t xml:space="preserve"> Ministry of Information and Broadcasting, </w:t>
      </w:r>
      <w:r w:rsidRPr="005C5D35">
        <w:rPr>
          <w:rFonts w:asciiTheme="minorHAnsi" w:eastAsia="Times New Roman" w:hAnsiTheme="minorHAnsi" w:cstheme="minorHAnsi"/>
          <w:sz w:val="23"/>
          <w:szCs w:val="23"/>
        </w:rPr>
        <w:t>Bangladesh Secretariat, Dhaka</w:t>
      </w:r>
    </w:p>
    <w:p w14:paraId="2BF6930C" w14:textId="0A04E2B9"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ED0A8C" w:rsidRPr="005C5D35">
        <w:rPr>
          <w:rFonts w:asciiTheme="minorHAnsi" w:eastAsia="Times New Roman" w:hAnsiTheme="minorHAnsi" w:cstheme="minorHAnsi"/>
          <w:sz w:val="23"/>
          <w:szCs w:val="23"/>
        </w:rPr>
        <w:t>Legislative and Parliamentary Affairs Division</w:t>
      </w:r>
      <w:r w:rsidRPr="005C5D35">
        <w:rPr>
          <w:rFonts w:asciiTheme="minorHAnsi" w:eastAsia="Times New Roman" w:hAnsiTheme="minorHAnsi" w:cstheme="minorHAnsi"/>
          <w:sz w:val="23"/>
          <w:szCs w:val="23"/>
        </w:rPr>
        <w:t>, Bangladesh Secretariat, Dhaka</w:t>
      </w:r>
    </w:p>
    <w:p w14:paraId="2D73FD64" w14:textId="7033D6FA"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E948EF" w:rsidRPr="005C5D35">
        <w:rPr>
          <w:rFonts w:asciiTheme="minorHAnsi" w:eastAsia="Times New Roman" w:hAnsiTheme="minorHAnsi" w:cstheme="minorHAnsi"/>
          <w:sz w:val="23"/>
          <w:szCs w:val="23"/>
        </w:rPr>
        <w:t>Law and Justice Division</w:t>
      </w:r>
      <w:r w:rsidRPr="005C5D35">
        <w:rPr>
          <w:rFonts w:asciiTheme="minorHAnsi" w:eastAsia="Times New Roman" w:hAnsiTheme="minorHAnsi" w:cstheme="minorHAnsi"/>
          <w:sz w:val="23"/>
          <w:szCs w:val="23"/>
        </w:rPr>
        <w:t>, Bangladesh Secretariat, Dhaka</w:t>
      </w:r>
    </w:p>
    <w:p w14:paraId="7BA5A52A" w14:textId="6701B7A5" w:rsidR="003C3CDA" w:rsidRPr="005C5D35" w:rsidRDefault="003C3CDA"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Secretary, </w:t>
      </w:r>
      <w:r w:rsidR="00CB107E" w:rsidRPr="005C5D35">
        <w:rPr>
          <w:rFonts w:asciiTheme="minorHAnsi" w:eastAsia="Times New Roman" w:hAnsiTheme="minorHAnsi" w:cstheme="minorHAnsi"/>
          <w:sz w:val="23"/>
          <w:szCs w:val="23"/>
        </w:rPr>
        <w:t xml:space="preserve">Personal Division, President’s Office, </w:t>
      </w:r>
      <w:proofErr w:type="spellStart"/>
      <w:r w:rsidR="00CB107E" w:rsidRPr="005C5D35">
        <w:rPr>
          <w:rFonts w:asciiTheme="minorHAnsi" w:eastAsia="Times New Roman" w:hAnsiTheme="minorHAnsi" w:cstheme="minorHAnsi"/>
          <w:sz w:val="23"/>
          <w:szCs w:val="23"/>
        </w:rPr>
        <w:t>Bangabhaban</w:t>
      </w:r>
      <w:proofErr w:type="spellEnd"/>
      <w:r w:rsidR="00CB107E" w:rsidRPr="005C5D35">
        <w:rPr>
          <w:rFonts w:asciiTheme="minorHAnsi" w:eastAsia="Times New Roman" w:hAnsiTheme="minorHAnsi" w:cstheme="minorHAnsi"/>
          <w:sz w:val="23"/>
          <w:szCs w:val="23"/>
        </w:rPr>
        <w:t xml:space="preserve">, </w:t>
      </w:r>
      <w:r w:rsidRPr="005C5D35">
        <w:rPr>
          <w:rFonts w:asciiTheme="minorHAnsi" w:eastAsia="Times New Roman" w:hAnsiTheme="minorHAnsi" w:cstheme="minorHAnsi"/>
          <w:sz w:val="23"/>
          <w:szCs w:val="23"/>
        </w:rPr>
        <w:t>Dhaka</w:t>
      </w:r>
    </w:p>
    <w:p w14:paraId="1CBE321F" w14:textId="2C7C3664" w:rsidR="003C3CDA" w:rsidRPr="005C5D35" w:rsidRDefault="003123CC"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Principal Staff Officer</w:t>
      </w:r>
      <w:r w:rsidR="003C3CDA" w:rsidRPr="005C5D35">
        <w:rPr>
          <w:rFonts w:asciiTheme="minorHAnsi" w:eastAsia="Times New Roman" w:hAnsiTheme="minorHAnsi" w:cstheme="minorHAnsi"/>
          <w:sz w:val="23"/>
          <w:szCs w:val="23"/>
        </w:rPr>
        <w:t xml:space="preserve">, </w:t>
      </w:r>
      <w:r w:rsidRPr="005C5D35">
        <w:rPr>
          <w:rFonts w:asciiTheme="minorHAnsi" w:eastAsia="Times New Roman" w:hAnsiTheme="minorHAnsi" w:cstheme="minorHAnsi"/>
          <w:sz w:val="23"/>
          <w:szCs w:val="23"/>
        </w:rPr>
        <w:t>Armed Forces Division</w:t>
      </w:r>
      <w:r w:rsidR="003C3CDA" w:rsidRPr="005C5D35">
        <w:rPr>
          <w:rFonts w:asciiTheme="minorHAnsi" w:eastAsia="Times New Roman" w:hAnsiTheme="minorHAnsi" w:cstheme="minorHAnsi"/>
          <w:sz w:val="23"/>
          <w:szCs w:val="23"/>
        </w:rPr>
        <w:t>,</w:t>
      </w:r>
      <w:r w:rsidRPr="005C5D35">
        <w:rPr>
          <w:rFonts w:asciiTheme="minorHAnsi" w:eastAsia="Times New Roman" w:hAnsiTheme="minorHAnsi" w:cstheme="minorHAnsi"/>
          <w:sz w:val="23"/>
          <w:szCs w:val="23"/>
        </w:rPr>
        <w:t xml:space="preserve"> </w:t>
      </w:r>
      <w:r w:rsidR="003C3CDA" w:rsidRPr="005C5D35">
        <w:rPr>
          <w:rFonts w:asciiTheme="minorHAnsi" w:eastAsia="Times New Roman" w:hAnsiTheme="minorHAnsi" w:cstheme="minorHAnsi"/>
          <w:sz w:val="23"/>
          <w:szCs w:val="23"/>
        </w:rPr>
        <w:t>Dhaka</w:t>
      </w:r>
    </w:p>
    <w:p w14:paraId="47959E76" w14:textId="1EC34760" w:rsidR="003C3CDA" w:rsidRPr="005C5D35" w:rsidRDefault="00FE4302"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Registrar General, Bangladesh </w:t>
      </w:r>
      <w:r w:rsidR="00516EEB" w:rsidRPr="005C5D35">
        <w:rPr>
          <w:rFonts w:asciiTheme="minorHAnsi" w:eastAsia="Times New Roman" w:hAnsiTheme="minorHAnsi" w:cstheme="minorHAnsi"/>
          <w:sz w:val="23"/>
          <w:szCs w:val="23"/>
        </w:rPr>
        <w:t>S</w:t>
      </w:r>
      <w:r w:rsidRPr="005C5D35">
        <w:rPr>
          <w:rFonts w:asciiTheme="minorHAnsi" w:eastAsia="Times New Roman" w:hAnsiTheme="minorHAnsi" w:cstheme="minorHAnsi"/>
          <w:sz w:val="23"/>
          <w:szCs w:val="23"/>
        </w:rPr>
        <w:t>upreme Court,</w:t>
      </w:r>
      <w:r w:rsidR="003C3CDA" w:rsidRPr="005C5D35">
        <w:rPr>
          <w:rFonts w:asciiTheme="minorHAnsi" w:eastAsia="Times New Roman" w:hAnsiTheme="minorHAnsi" w:cstheme="minorHAnsi"/>
          <w:sz w:val="23"/>
          <w:szCs w:val="23"/>
        </w:rPr>
        <w:t xml:space="preserve"> Dhaka</w:t>
      </w:r>
    </w:p>
    <w:p w14:paraId="51ECEE7B" w14:textId="302AFB17" w:rsidR="003C3CDA" w:rsidRPr="005C5D35" w:rsidRDefault="00516EEB" w:rsidP="00114970">
      <w:pPr>
        <w:pStyle w:val="ListParagraph"/>
        <w:numPr>
          <w:ilvl w:val="0"/>
          <w:numId w:val="10"/>
        </w:numPr>
        <w:spacing w:after="0" w:line="240" w:lineRule="auto"/>
        <w:ind w:left="360" w:right="-171"/>
        <w:jc w:val="left"/>
        <w:rPr>
          <w:rFonts w:asciiTheme="minorHAnsi" w:eastAsia="Times New Roman" w:hAnsiTheme="minorHAnsi" w:cstheme="minorHAnsi"/>
          <w:sz w:val="23"/>
          <w:szCs w:val="23"/>
        </w:rPr>
      </w:pPr>
      <w:r w:rsidRPr="005C5D35">
        <w:rPr>
          <w:rFonts w:asciiTheme="minorHAnsi" w:eastAsia="Times New Roman" w:hAnsiTheme="minorHAnsi" w:cstheme="minorHAnsi"/>
          <w:sz w:val="23"/>
          <w:szCs w:val="23"/>
        </w:rPr>
        <w:t xml:space="preserve">Additional </w:t>
      </w:r>
      <w:r w:rsidR="003C3CDA" w:rsidRPr="005C5D35">
        <w:rPr>
          <w:rFonts w:asciiTheme="minorHAnsi" w:eastAsia="Times New Roman" w:hAnsiTheme="minorHAnsi" w:cstheme="minorHAnsi"/>
          <w:sz w:val="23"/>
          <w:szCs w:val="23"/>
        </w:rPr>
        <w:t>Secretary</w:t>
      </w:r>
      <w:r w:rsidRPr="005C5D35">
        <w:rPr>
          <w:rFonts w:asciiTheme="minorHAnsi" w:eastAsia="Times New Roman" w:hAnsiTheme="minorHAnsi" w:cstheme="minorHAnsi"/>
          <w:sz w:val="23"/>
          <w:szCs w:val="23"/>
        </w:rPr>
        <w:t xml:space="preserve"> (Administration &amp; Expenditure Management)</w:t>
      </w:r>
      <w:r w:rsidR="003C3CDA" w:rsidRPr="005C5D35">
        <w:rPr>
          <w:rFonts w:asciiTheme="minorHAnsi" w:eastAsia="Times New Roman" w:hAnsiTheme="minorHAnsi" w:cstheme="minorHAnsi"/>
          <w:sz w:val="23"/>
          <w:szCs w:val="23"/>
        </w:rPr>
        <w:t xml:space="preserve">, </w:t>
      </w:r>
      <w:r w:rsidRPr="005C5D35">
        <w:rPr>
          <w:rFonts w:asciiTheme="minorHAnsi" w:eastAsia="Times New Roman" w:hAnsiTheme="minorHAnsi" w:cstheme="minorHAnsi"/>
          <w:sz w:val="23"/>
          <w:szCs w:val="23"/>
        </w:rPr>
        <w:t xml:space="preserve">Finance Division, </w:t>
      </w:r>
      <w:r w:rsidR="003C3CDA" w:rsidRPr="005C5D35">
        <w:rPr>
          <w:rFonts w:asciiTheme="minorHAnsi" w:eastAsia="Times New Roman" w:hAnsiTheme="minorHAnsi" w:cstheme="minorHAnsi"/>
          <w:sz w:val="23"/>
          <w:szCs w:val="23"/>
        </w:rPr>
        <w:t>Bangladesh Secretariat, Dhaka</w:t>
      </w:r>
    </w:p>
    <w:p w14:paraId="02D044BE" w14:textId="77777777" w:rsidR="005A0385" w:rsidRPr="005A0385" w:rsidRDefault="005A0385" w:rsidP="006F343E">
      <w:pPr>
        <w:pStyle w:val="ListParagraph"/>
        <w:tabs>
          <w:tab w:val="left" w:pos="793"/>
        </w:tabs>
        <w:spacing w:after="0" w:line="240" w:lineRule="auto"/>
        <w:ind w:left="453"/>
        <w:jc w:val="left"/>
        <w:rPr>
          <w:rFonts w:asciiTheme="minorHAnsi" w:eastAsia="Times New Roman" w:hAnsiTheme="minorHAnsi" w:cstheme="minorHAnsi"/>
          <w:sz w:val="24"/>
          <w:szCs w:val="24"/>
        </w:rPr>
      </w:pPr>
    </w:p>
    <w:p w14:paraId="61450DE0" w14:textId="75AE801D" w:rsidR="007321B7" w:rsidRDefault="007321B7" w:rsidP="006F343E">
      <w:pPr>
        <w:spacing w:line="240" w:lineRule="auto"/>
        <w:ind w:left="0"/>
        <w:rPr>
          <w:rFonts w:asciiTheme="minorHAnsi" w:hAnsiTheme="minorHAnsi" w:cstheme="minorHAnsi"/>
          <w:sz w:val="24"/>
          <w:szCs w:val="24"/>
        </w:rPr>
      </w:pPr>
      <w:r>
        <w:rPr>
          <w:rFonts w:asciiTheme="minorHAnsi" w:hAnsiTheme="minorHAnsi" w:cstheme="minorHAnsi"/>
          <w:sz w:val="24"/>
          <w:szCs w:val="24"/>
        </w:rPr>
        <w:lastRenderedPageBreak/>
        <w:br w:type="page"/>
      </w:r>
    </w:p>
    <w:p w14:paraId="6CC70736" w14:textId="1C00AEF7" w:rsidR="003B4047" w:rsidRDefault="003B4047" w:rsidP="00D00CF5">
      <w:pPr>
        <w:spacing w:after="0" w:line="240" w:lineRule="auto"/>
        <w:ind w:left="7200"/>
        <w:rPr>
          <w:rFonts w:asciiTheme="minorHAnsi" w:hAnsiTheme="minorHAnsi" w:cstheme="minorHAnsi"/>
          <w:b/>
          <w:bCs/>
          <w:szCs w:val="24"/>
          <w:u w:val="single"/>
          <w:lang w:val="en-US" w:bidi="bn-IN"/>
        </w:rPr>
      </w:pPr>
      <w:r w:rsidRPr="00EB7B41">
        <w:rPr>
          <w:rFonts w:asciiTheme="minorHAnsi" w:hAnsiTheme="minorHAnsi" w:cstheme="minorHAnsi"/>
          <w:b/>
          <w:bCs/>
          <w:szCs w:val="24"/>
          <w:u w:val="single"/>
          <w:lang w:val="en-US" w:bidi="bn-IN"/>
        </w:rPr>
        <w:lastRenderedPageBreak/>
        <w:t>Appendix: A</w:t>
      </w:r>
    </w:p>
    <w:p w14:paraId="38E46541" w14:textId="77777777" w:rsidR="00D00CF5" w:rsidRPr="00EB7B41" w:rsidRDefault="00D00CF5" w:rsidP="00D00CF5">
      <w:pPr>
        <w:spacing w:after="0" w:line="240" w:lineRule="auto"/>
        <w:ind w:left="7200"/>
        <w:rPr>
          <w:rFonts w:asciiTheme="minorHAnsi" w:hAnsiTheme="minorHAnsi" w:cstheme="minorHAnsi"/>
          <w:b/>
          <w:bCs/>
          <w:szCs w:val="24"/>
          <w:u w:val="single"/>
          <w:lang w:val="en-US" w:bidi="bn-IN"/>
        </w:rPr>
      </w:pPr>
    </w:p>
    <w:p w14:paraId="2A6C975B" w14:textId="77777777" w:rsidR="003B4047" w:rsidRPr="00EB7B41" w:rsidRDefault="003B4047" w:rsidP="00D00CF5">
      <w:pPr>
        <w:spacing w:after="0" w:line="240" w:lineRule="auto"/>
        <w:ind w:left="0"/>
        <w:jc w:val="center"/>
        <w:rPr>
          <w:rFonts w:asciiTheme="minorHAnsi" w:hAnsiTheme="minorHAnsi" w:cstheme="minorHAnsi"/>
          <w:b/>
          <w:sz w:val="24"/>
          <w:szCs w:val="24"/>
          <w:u w:val="single"/>
          <w:lang w:val="en-US" w:bidi="bn-IN"/>
        </w:rPr>
      </w:pPr>
      <w:r w:rsidRPr="00EB7B41">
        <w:rPr>
          <w:rFonts w:asciiTheme="minorHAnsi" w:hAnsiTheme="minorHAnsi" w:cstheme="minorHAnsi"/>
          <w:b/>
          <w:bCs/>
          <w:sz w:val="24"/>
          <w:szCs w:val="24"/>
          <w:lang w:val="en-US" w:bidi="bn-IN"/>
        </w:rPr>
        <w:t xml:space="preserve">Formation and Terms of Reference of Budget Management Committee of Ministry/Division </w:t>
      </w:r>
    </w:p>
    <w:p w14:paraId="22F757E6" w14:textId="77777777" w:rsidR="003B4047" w:rsidRPr="00EB7B41" w:rsidRDefault="003B4047" w:rsidP="00D00CF5">
      <w:pPr>
        <w:spacing w:after="160" w:line="240" w:lineRule="auto"/>
        <w:ind w:left="0"/>
        <w:rPr>
          <w:rFonts w:asciiTheme="minorHAnsi" w:hAnsiTheme="minorHAnsi" w:cstheme="minorHAnsi"/>
          <w:b/>
          <w:sz w:val="24"/>
          <w:szCs w:val="24"/>
        </w:rPr>
      </w:pPr>
      <w:r w:rsidRPr="00EB7B41">
        <w:rPr>
          <w:rFonts w:asciiTheme="minorHAnsi" w:hAnsiTheme="minorHAnsi" w:cstheme="minorHAnsi"/>
          <w:b/>
          <w:sz w:val="24"/>
          <w:szCs w:val="24"/>
        </w:rPr>
        <w:t xml:space="preserve">1.  </w:t>
      </w:r>
      <w:r w:rsidRPr="00EB7B41">
        <w:rPr>
          <w:rFonts w:asciiTheme="minorHAnsi" w:hAnsiTheme="minorHAnsi" w:cstheme="minorHAnsi"/>
          <w:b/>
          <w:bCs/>
          <w:sz w:val="24"/>
          <w:szCs w:val="24"/>
          <w:lang w:val="en-US" w:bidi="bn-IN"/>
        </w:rPr>
        <w:t>Formation:</w:t>
      </w:r>
      <w:r w:rsidRPr="00EB7B41">
        <w:rPr>
          <w:rFonts w:asciiTheme="minorHAnsi" w:hAnsiTheme="minorHAnsi" w:cstheme="minorHAnsi"/>
          <w:b/>
          <w:sz w:val="24"/>
          <w:szCs w:val="24"/>
        </w:rPr>
        <w:t xml:space="preserve"> </w:t>
      </w:r>
    </w:p>
    <w:tbl>
      <w:tblPr>
        <w:tblW w:w="8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76"/>
        <w:gridCol w:w="2124"/>
      </w:tblGrid>
      <w:tr w:rsidR="003B4047" w:rsidRPr="00EB7B41" w14:paraId="30609B79" w14:textId="77777777" w:rsidTr="00D00CF5">
        <w:trPr>
          <w:trHeight w:val="311"/>
        </w:trPr>
        <w:tc>
          <w:tcPr>
            <w:tcW w:w="540" w:type="dxa"/>
            <w:shd w:val="clear" w:color="auto" w:fill="auto"/>
          </w:tcPr>
          <w:p w14:paraId="05F3E43B" w14:textId="77777777" w:rsidR="003B4047" w:rsidRPr="00EB7B41" w:rsidRDefault="003B4047" w:rsidP="009665E0">
            <w:pPr>
              <w:spacing w:after="0" w:line="240" w:lineRule="auto"/>
              <w:ind w:left="0"/>
              <w:jc w:val="center"/>
              <w:rPr>
                <w:rFonts w:asciiTheme="minorHAnsi" w:hAnsiTheme="minorHAnsi" w:cstheme="minorHAnsi"/>
                <w:b/>
                <w:sz w:val="24"/>
                <w:szCs w:val="24"/>
                <w:cs/>
                <w:lang w:bidi="bn-IN"/>
              </w:rPr>
            </w:pPr>
            <w:r w:rsidRPr="00EB7B41">
              <w:rPr>
                <w:rFonts w:asciiTheme="minorHAnsi" w:hAnsiTheme="minorHAnsi" w:cstheme="minorHAnsi"/>
                <w:b/>
                <w:bCs/>
                <w:sz w:val="24"/>
                <w:szCs w:val="24"/>
                <w:lang w:val="en-US" w:bidi="bn-IN"/>
              </w:rPr>
              <w:t>Sl.</w:t>
            </w:r>
          </w:p>
        </w:tc>
        <w:tc>
          <w:tcPr>
            <w:tcW w:w="6076" w:type="dxa"/>
            <w:shd w:val="clear" w:color="auto" w:fill="auto"/>
          </w:tcPr>
          <w:p w14:paraId="78875E75" w14:textId="77777777" w:rsidR="003B4047" w:rsidRPr="00EB7B41" w:rsidRDefault="003B4047" w:rsidP="009665E0">
            <w:pPr>
              <w:spacing w:after="0" w:line="240" w:lineRule="auto"/>
              <w:jc w:val="center"/>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Designation</w:t>
            </w:r>
          </w:p>
        </w:tc>
        <w:tc>
          <w:tcPr>
            <w:tcW w:w="2124" w:type="dxa"/>
            <w:shd w:val="clear" w:color="auto" w:fill="auto"/>
          </w:tcPr>
          <w:p w14:paraId="7C3FA317" w14:textId="77777777" w:rsidR="003B4047" w:rsidRPr="00EB7B41" w:rsidRDefault="003B4047" w:rsidP="00D00CF5">
            <w:pPr>
              <w:spacing w:after="0" w:line="240" w:lineRule="auto"/>
              <w:ind w:left="0"/>
              <w:jc w:val="center"/>
              <w:rPr>
                <w:rFonts w:asciiTheme="minorHAnsi" w:hAnsiTheme="minorHAnsi" w:cstheme="minorHAnsi"/>
                <w:b/>
                <w:sz w:val="24"/>
                <w:szCs w:val="24"/>
                <w:lang w:bidi="bn-IN"/>
              </w:rPr>
            </w:pPr>
            <w:r w:rsidRPr="00EB7B41">
              <w:rPr>
                <w:rFonts w:asciiTheme="minorHAnsi" w:hAnsiTheme="minorHAnsi" w:cstheme="minorHAnsi"/>
                <w:b/>
                <w:bCs/>
                <w:sz w:val="24"/>
                <w:szCs w:val="24"/>
                <w:lang w:val="en-US" w:bidi="bn-IN"/>
              </w:rPr>
              <w:t>Position</w:t>
            </w:r>
          </w:p>
        </w:tc>
      </w:tr>
      <w:tr w:rsidR="003B4047" w:rsidRPr="00EB7B41" w14:paraId="0A056C5B" w14:textId="77777777" w:rsidTr="00D00CF5">
        <w:trPr>
          <w:trHeight w:val="332"/>
        </w:trPr>
        <w:tc>
          <w:tcPr>
            <w:tcW w:w="540" w:type="dxa"/>
          </w:tcPr>
          <w:p w14:paraId="05393D03" w14:textId="77777777" w:rsidR="003B4047" w:rsidRPr="00EB7B41" w:rsidRDefault="003B4047" w:rsidP="009665E0">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1</w:t>
            </w:r>
          </w:p>
        </w:tc>
        <w:tc>
          <w:tcPr>
            <w:tcW w:w="6076" w:type="dxa"/>
          </w:tcPr>
          <w:p w14:paraId="7FE65D93" w14:textId="16296EB9" w:rsidR="003B4047" w:rsidRPr="00EB7B41" w:rsidRDefault="00AC5D57" w:rsidP="009665E0">
            <w:pPr>
              <w:spacing w:after="0" w:line="240" w:lineRule="auto"/>
              <w:ind w:left="0"/>
              <w:jc w:val="left"/>
              <w:rPr>
                <w:rFonts w:asciiTheme="minorHAnsi" w:hAnsiTheme="minorHAnsi" w:cstheme="minorHAnsi"/>
                <w:sz w:val="24"/>
                <w:szCs w:val="24"/>
                <w:cs/>
                <w:lang w:bidi="bn-IN"/>
              </w:rPr>
            </w:pPr>
            <w:r>
              <w:rPr>
                <w:rFonts w:asciiTheme="minorHAnsi" w:hAnsiTheme="minorHAnsi" w:cstheme="minorHAnsi"/>
                <w:bCs/>
                <w:sz w:val="24"/>
                <w:szCs w:val="24"/>
                <w:lang w:val="en-US" w:bidi="bn-IN"/>
              </w:rPr>
              <w:t>Secretary/</w:t>
            </w:r>
            <w:r w:rsidR="003B4047" w:rsidRPr="00EB7B41">
              <w:rPr>
                <w:rFonts w:asciiTheme="minorHAnsi" w:hAnsiTheme="minorHAnsi" w:cstheme="minorHAnsi"/>
                <w:bCs/>
                <w:sz w:val="24"/>
                <w:szCs w:val="24"/>
                <w:lang w:val="en-US" w:bidi="bn-IN"/>
              </w:rPr>
              <w:t>Principal Accounting Officer</w:t>
            </w:r>
          </w:p>
        </w:tc>
        <w:tc>
          <w:tcPr>
            <w:tcW w:w="2124" w:type="dxa"/>
          </w:tcPr>
          <w:p w14:paraId="43A0C72A" w14:textId="77777777" w:rsidR="003B4047" w:rsidRPr="00EB7B41" w:rsidRDefault="003B4047" w:rsidP="00D00CF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Chairman</w:t>
            </w:r>
          </w:p>
        </w:tc>
      </w:tr>
      <w:tr w:rsidR="003B4047" w:rsidRPr="00EB7B41" w14:paraId="1B14D1A9" w14:textId="77777777" w:rsidTr="00D00CF5">
        <w:trPr>
          <w:trHeight w:val="332"/>
        </w:trPr>
        <w:tc>
          <w:tcPr>
            <w:tcW w:w="540" w:type="dxa"/>
          </w:tcPr>
          <w:p w14:paraId="0D1A8739"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2</w:t>
            </w:r>
          </w:p>
        </w:tc>
        <w:tc>
          <w:tcPr>
            <w:tcW w:w="6076" w:type="dxa"/>
          </w:tcPr>
          <w:p w14:paraId="4DC256F8" w14:textId="77777777"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All Additional Secretary/Joint Secretary</w:t>
            </w:r>
          </w:p>
        </w:tc>
        <w:tc>
          <w:tcPr>
            <w:tcW w:w="2124" w:type="dxa"/>
          </w:tcPr>
          <w:p w14:paraId="338F49F4"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0F977A42" w14:textId="77777777" w:rsidTr="00D00CF5">
        <w:trPr>
          <w:trHeight w:val="332"/>
        </w:trPr>
        <w:tc>
          <w:tcPr>
            <w:tcW w:w="540" w:type="dxa"/>
          </w:tcPr>
          <w:p w14:paraId="08BC06D5"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3</w:t>
            </w:r>
          </w:p>
        </w:tc>
        <w:tc>
          <w:tcPr>
            <w:tcW w:w="6076" w:type="dxa"/>
          </w:tcPr>
          <w:p w14:paraId="305EC2F7" w14:textId="3AE1C872" w:rsidR="003B4047" w:rsidRPr="00EB7B41" w:rsidRDefault="00AC5D57" w:rsidP="009665E0">
            <w:pPr>
              <w:spacing w:after="0" w:line="240" w:lineRule="auto"/>
              <w:ind w:left="0"/>
              <w:jc w:val="left"/>
              <w:rPr>
                <w:rFonts w:asciiTheme="minorHAnsi" w:hAnsiTheme="minorHAnsi" w:cstheme="minorHAnsi"/>
                <w:bCs/>
                <w:sz w:val="24"/>
                <w:szCs w:val="24"/>
                <w:lang w:val="en-US" w:bidi="bn-IN"/>
              </w:rPr>
            </w:pPr>
            <w:r>
              <w:rPr>
                <w:rFonts w:asciiTheme="minorHAnsi" w:hAnsiTheme="minorHAnsi" w:cstheme="minorHAnsi"/>
                <w:bCs/>
                <w:sz w:val="24"/>
                <w:szCs w:val="24"/>
                <w:lang w:val="en-US" w:bidi="bn-IN"/>
              </w:rPr>
              <w:t>Additional Secretary/ Chief/J</w:t>
            </w:r>
            <w:r w:rsidR="003B4047" w:rsidRPr="00EB7B41">
              <w:rPr>
                <w:rFonts w:asciiTheme="minorHAnsi" w:hAnsiTheme="minorHAnsi" w:cstheme="minorHAnsi"/>
                <w:bCs/>
                <w:sz w:val="24"/>
                <w:szCs w:val="24"/>
                <w:lang w:val="en-US" w:bidi="bn-IN"/>
              </w:rPr>
              <w:t>oint Chief Planning</w:t>
            </w:r>
            <w:r>
              <w:rPr>
                <w:rFonts w:asciiTheme="minorHAnsi" w:hAnsiTheme="minorHAnsi" w:cstheme="minorHAnsi"/>
                <w:bCs/>
                <w:sz w:val="24"/>
                <w:szCs w:val="24"/>
                <w:lang w:val="en-US" w:bidi="bn-IN"/>
              </w:rPr>
              <w:t>/Development Branch/Wing</w:t>
            </w:r>
          </w:p>
        </w:tc>
        <w:tc>
          <w:tcPr>
            <w:tcW w:w="2124" w:type="dxa"/>
          </w:tcPr>
          <w:p w14:paraId="3E6A504D"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669AE53E" w14:textId="77777777" w:rsidTr="00D00CF5">
        <w:trPr>
          <w:trHeight w:val="332"/>
        </w:trPr>
        <w:tc>
          <w:tcPr>
            <w:tcW w:w="540" w:type="dxa"/>
          </w:tcPr>
          <w:p w14:paraId="4139F91D"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4</w:t>
            </w:r>
          </w:p>
        </w:tc>
        <w:tc>
          <w:tcPr>
            <w:tcW w:w="6076" w:type="dxa"/>
          </w:tcPr>
          <w:p w14:paraId="68169DC8" w14:textId="77777777"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Head of all Departments/Agencies</w:t>
            </w:r>
          </w:p>
        </w:tc>
        <w:tc>
          <w:tcPr>
            <w:tcW w:w="2124" w:type="dxa"/>
          </w:tcPr>
          <w:p w14:paraId="46AFF01A"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28874CDA" w14:textId="77777777" w:rsidTr="00D00CF5">
        <w:trPr>
          <w:trHeight w:val="332"/>
        </w:trPr>
        <w:tc>
          <w:tcPr>
            <w:tcW w:w="540" w:type="dxa"/>
          </w:tcPr>
          <w:p w14:paraId="5F596685"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5</w:t>
            </w:r>
          </w:p>
        </w:tc>
        <w:tc>
          <w:tcPr>
            <w:tcW w:w="6076" w:type="dxa"/>
          </w:tcPr>
          <w:p w14:paraId="03BEE4D8" w14:textId="77777777"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Deputy Secretary/Senior Assistant Secretary of Budget Branch</w:t>
            </w:r>
          </w:p>
        </w:tc>
        <w:tc>
          <w:tcPr>
            <w:tcW w:w="2124" w:type="dxa"/>
          </w:tcPr>
          <w:p w14:paraId="4D5DF4DB"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7621906C" w14:textId="77777777" w:rsidTr="00D00CF5">
        <w:trPr>
          <w:trHeight w:val="332"/>
        </w:trPr>
        <w:tc>
          <w:tcPr>
            <w:tcW w:w="540" w:type="dxa"/>
          </w:tcPr>
          <w:p w14:paraId="699C121F"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6</w:t>
            </w:r>
          </w:p>
        </w:tc>
        <w:tc>
          <w:tcPr>
            <w:tcW w:w="6076" w:type="dxa"/>
          </w:tcPr>
          <w:p w14:paraId="237021AE" w14:textId="77777777"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Deputy Secretary, Concerned</w:t>
            </w:r>
          </w:p>
        </w:tc>
        <w:tc>
          <w:tcPr>
            <w:tcW w:w="2124" w:type="dxa"/>
          </w:tcPr>
          <w:p w14:paraId="1FC8D1B3"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proofErr w:type="gramStart"/>
            <w:r w:rsidRPr="00EB7B41">
              <w:rPr>
                <w:rFonts w:asciiTheme="minorHAnsi" w:hAnsiTheme="minorHAnsi" w:cstheme="minorHAnsi"/>
                <w:sz w:val="24"/>
                <w:szCs w:val="24"/>
                <w:lang w:bidi="bn-IN"/>
              </w:rPr>
              <w:t>Member(</w:t>
            </w:r>
            <w:proofErr w:type="gramEnd"/>
            <w:r w:rsidRPr="00EB7B41">
              <w:rPr>
                <w:rFonts w:asciiTheme="minorHAnsi" w:hAnsiTheme="minorHAnsi" w:cstheme="minorHAnsi"/>
                <w:sz w:val="24"/>
                <w:szCs w:val="24"/>
                <w:lang w:bidi="bn-IN"/>
              </w:rPr>
              <w:t>Technical)</w:t>
            </w:r>
          </w:p>
        </w:tc>
      </w:tr>
      <w:tr w:rsidR="003B4047" w:rsidRPr="00EB7B41" w14:paraId="4E4149E9" w14:textId="77777777" w:rsidTr="00D00CF5">
        <w:trPr>
          <w:trHeight w:val="332"/>
        </w:trPr>
        <w:tc>
          <w:tcPr>
            <w:tcW w:w="540" w:type="dxa"/>
          </w:tcPr>
          <w:p w14:paraId="00AE7B9F"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7</w:t>
            </w:r>
          </w:p>
        </w:tc>
        <w:tc>
          <w:tcPr>
            <w:tcW w:w="6076" w:type="dxa"/>
          </w:tcPr>
          <w:p w14:paraId="40C923F5" w14:textId="7F3395BD"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Deputy Chief of Sector Division</w:t>
            </w:r>
            <w:r w:rsidR="007729F8">
              <w:rPr>
                <w:rFonts w:asciiTheme="minorHAnsi" w:hAnsiTheme="minorHAnsi" w:cstheme="minorHAnsi"/>
                <w:bCs/>
                <w:sz w:val="24"/>
                <w:szCs w:val="24"/>
                <w:lang w:val="en-US" w:bidi="bn-IN"/>
              </w:rPr>
              <w:t xml:space="preserve"> from Planning Commission</w:t>
            </w:r>
          </w:p>
        </w:tc>
        <w:tc>
          <w:tcPr>
            <w:tcW w:w="2124" w:type="dxa"/>
          </w:tcPr>
          <w:p w14:paraId="7F753363"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722E1660" w14:textId="77777777" w:rsidTr="00D00CF5">
        <w:trPr>
          <w:trHeight w:val="332"/>
        </w:trPr>
        <w:tc>
          <w:tcPr>
            <w:tcW w:w="540" w:type="dxa"/>
          </w:tcPr>
          <w:p w14:paraId="39BD4DAE" w14:textId="77777777" w:rsidR="003B4047" w:rsidRPr="00EB7B41" w:rsidRDefault="003B4047"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8</w:t>
            </w:r>
          </w:p>
        </w:tc>
        <w:tc>
          <w:tcPr>
            <w:tcW w:w="6076" w:type="dxa"/>
          </w:tcPr>
          <w:p w14:paraId="2E59E47A" w14:textId="0D833188" w:rsidR="003B4047" w:rsidRPr="00EB7B41" w:rsidRDefault="003B4047"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Representative from Imple</w:t>
            </w:r>
            <w:r w:rsidR="007729F8">
              <w:rPr>
                <w:rFonts w:asciiTheme="minorHAnsi" w:hAnsiTheme="minorHAnsi" w:cstheme="minorHAnsi"/>
                <w:bCs/>
                <w:sz w:val="24"/>
                <w:szCs w:val="24"/>
                <w:lang w:val="en-US" w:bidi="bn-IN"/>
              </w:rPr>
              <w:t>men</w:t>
            </w:r>
            <w:r w:rsidRPr="00EB7B41">
              <w:rPr>
                <w:rFonts w:asciiTheme="minorHAnsi" w:hAnsiTheme="minorHAnsi" w:cstheme="minorHAnsi"/>
                <w:bCs/>
                <w:sz w:val="24"/>
                <w:szCs w:val="24"/>
                <w:lang w:val="en-US" w:bidi="bn-IN"/>
              </w:rPr>
              <w:t>tation and Evaluation Division (Not below the level of Director)</w:t>
            </w:r>
          </w:p>
        </w:tc>
        <w:tc>
          <w:tcPr>
            <w:tcW w:w="2124" w:type="dxa"/>
          </w:tcPr>
          <w:p w14:paraId="499EF51C" w14:textId="77777777" w:rsidR="003B4047" w:rsidRPr="00EB7B41" w:rsidRDefault="003B4047"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E37402" w:rsidRPr="00EB7B41" w14:paraId="2BCE0AA7" w14:textId="77777777" w:rsidTr="00D00CF5">
        <w:trPr>
          <w:trHeight w:val="332"/>
        </w:trPr>
        <w:tc>
          <w:tcPr>
            <w:tcW w:w="540" w:type="dxa"/>
          </w:tcPr>
          <w:p w14:paraId="74D43EC9" w14:textId="1B2DFDE4" w:rsidR="00E37402" w:rsidRPr="00EB7B41" w:rsidRDefault="00E37402"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9</w:t>
            </w:r>
          </w:p>
        </w:tc>
        <w:tc>
          <w:tcPr>
            <w:tcW w:w="6076" w:type="dxa"/>
          </w:tcPr>
          <w:p w14:paraId="0D799D95" w14:textId="6A9FFCB2" w:rsidR="00E37402" w:rsidRPr="00EB7B41" w:rsidRDefault="00E37402"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Representative from</w:t>
            </w:r>
            <w:r>
              <w:rPr>
                <w:rFonts w:asciiTheme="minorHAnsi" w:hAnsiTheme="minorHAnsi" w:cstheme="minorHAnsi"/>
                <w:bCs/>
                <w:sz w:val="24"/>
                <w:szCs w:val="24"/>
                <w:lang w:val="en-US" w:bidi="bn-IN"/>
              </w:rPr>
              <w:t xml:space="preserve"> Economic Resources Division </w:t>
            </w:r>
            <w:r w:rsidRPr="00EB7B41">
              <w:rPr>
                <w:rFonts w:asciiTheme="minorHAnsi" w:hAnsiTheme="minorHAnsi" w:cstheme="minorHAnsi"/>
                <w:bCs/>
                <w:sz w:val="24"/>
                <w:szCs w:val="24"/>
                <w:lang w:val="en-US" w:bidi="bn-IN"/>
              </w:rPr>
              <w:t>(Not below the level of Director)</w:t>
            </w:r>
          </w:p>
        </w:tc>
        <w:tc>
          <w:tcPr>
            <w:tcW w:w="2124" w:type="dxa"/>
          </w:tcPr>
          <w:p w14:paraId="0D9F1AA6" w14:textId="0F53BF7D" w:rsidR="00E37402" w:rsidRPr="00EB7B41" w:rsidRDefault="00E37402"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E37402" w:rsidRPr="00EB7B41" w14:paraId="34DA287A" w14:textId="77777777" w:rsidTr="00D00CF5">
        <w:trPr>
          <w:trHeight w:val="332"/>
        </w:trPr>
        <w:tc>
          <w:tcPr>
            <w:tcW w:w="540" w:type="dxa"/>
          </w:tcPr>
          <w:p w14:paraId="6B983177" w14:textId="72AE8798" w:rsidR="00E37402" w:rsidRPr="00EB7B41" w:rsidRDefault="00E37402" w:rsidP="009665E0">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10</w:t>
            </w:r>
          </w:p>
        </w:tc>
        <w:tc>
          <w:tcPr>
            <w:tcW w:w="6076" w:type="dxa"/>
          </w:tcPr>
          <w:p w14:paraId="48AE9937" w14:textId="1C35C7C9" w:rsidR="00E37402" w:rsidRPr="00EB7B41" w:rsidRDefault="00E37402"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 xml:space="preserve">Representative from </w:t>
            </w:r>
            <w:r>
              <w:rPr>
                <w:rFonts w:asciiTheme="minorHAnsi" w:hAnsiTheme="minorHAnsi" w:cstheme="minorHAnsi"/>
                <w:bCs/>
                <w:sz w:val="24"/>
                <w:szCs w:val="24"/>
                <w:lang w:val="en-US" w:bidi="bn-IN"/>
              </w:rPr>
              <w:t xml:space="preserve">General Economic Division </w:t>
            </w:r>
            <w:r w:rsidRPr="00EB7B41">
              <w:rPr>
                <w:rFonts w:asciiTheme="minorHAnsi" w:hAnsiTheme="minorHAnsi" w:cstheme="minorHAnsi"/>
                <w:bCs/>
                <w:sz w:val="24"/>
                <w:szCs w:val="24"/>
                <w:lang w:val="en-US" w:bidi="bn-IN"/>
              </w:rPr>
              <w:t>(Not below the level of Director)</w:t>
            </w:r>
          </w:p>
        </w:tc>
        <w:tc>
          <w:tcPr>
            <w:tcW w:w="2124" w:type="dxa"/>
          </w:tcPr>
          <w:p w14:paraId="6D38BDE7" w14:textId="1AE5E200" w:rsidR="00E37402" w:rsidRPr="00EB7B41" w:rsidRDefault="00E37402"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E37402" w:rsidRPr="00EB7B41" w14:paraId="73DB9608" w14:textId="77777777" w:rsidTr="00D00CF5">
        <w:trPr>
          <w:trHeight w:val="332"/>
        </w:trPr>
        <w:tc>
          <w:tcPr>
            <w:tcW w:w="540" w:type="dxa"/>
          </w:tcPr>
          <w:p w14:paraId="6D1D4D98" w14:textId="2C94C922" w:rsidR="00E37402" w:rsidRPr="00EB7B41" w:rsidRDefault="00E37402" w:rsidP="009665E0">
            <w:pPr>
              <w:spacing w:after="0" w:line="240" w:lineRule="auto"/>
              <w:ind w:left="0"/>
              <w:jc w:val="center"/>
              <w:rPr>
                <w:rFonts w:asciiTheme="minorHAnsi" w:hAnsiTheme="minorHAnsi" w:cstheme="minorHAnsi"/>
                <w:sz w:val="24"/>
                <w:szCs w:val="24"/>
                <w:lang w:bidi="bn-IN"/>
              </w:rPr>
            </w:pPr>
            <w:r>
              <w:rPr>
                <w:rFonts w:asciiTheme="minorHAnsi" w:hAnsiTheme="minorHAnsi" w:cstheme="minorHAnsi"/>
                <w:sz w:val="24"/>
                <w:szCs w:val="24"/>
                <w:lang w:bidi="bn-IN"/>
              </w:rPr>
              <w:t>11</w:t>
            </w:r>
          </w:p>
        </w:tc>
        <w:tc>
          <w:tcPr>
            <w:tcW w:w="6076" w:type="dxa"/>
          </w:tcPr>
          <w:p w14:paraId="1836AFA4" w14:textId="77777777" w:rsidR="00E37402" w:rsidRPr="00EB7B41" w:rsidRDefault="00E37402"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Chief Accounts and Finance Officer, Concerned Ministry</w:t>
            </w:r>
          </w:p>
        </w:tc>
        <w:tc>
          <w:tcPr>
            <w:tcW w:w="2124" w:type="dxa"/>
          </w:tcPr>
          <w:p w14:paraId="04FCDDF4" w14:textId="77777777" w:rsidR="00E37402" w:rsidRPr="00EB7B41" w:rsidRDefault="00E37402"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E37402" w:rsidRPr="00EB7B41" w14:paraId="12241CFF" w14:textId="77777777" w:rsidTr="00D00CF5">
        <w:trPr>
          <w:trHeight w:val="332"/>
        </w:trPr>
        <w:tc>
          <w:tcPr>
            <w:tcW w:w="540" w:type="dxa"/>
          </w:tcPr>
          <w:p w14:paraId="4A179A2E" w14:textId="66831519" w:rsidR="00E37402" w:rsidRPr="00EB7B41" w:rsidRDefault="00E37402" w:rsidP="009665E0">
            <w:pPr>
              <w:spacing w:after="0" w:line="240" w:lineRule="auto"/>
              <w:ind w:left="0"/>
              <w:jc w:val="center"/>
              <w:rPr>
                <w:rFonts w:asciiTheme="minorHAnsi" w:hAnsiTheme="minorHAnsi" w:cstheme="minorHAnsi"/>
                <w:sz w:val="24"/>
                <w:szCs w:val="24"/>
                <w:lang w:bidi="bn-IN"/>
              </w:rPr>
            </w:pPr>
            <w:r>
              <w:rPr>
                <w:rFonts w:asciiTheme="minorHAnsi" w:hAnsiTheme="minorHAnsi" w:cstheme="minorHAnsi"/>
                <w:sz w:val="24"/>
                <w:szCs w:val="24"/>
                <w:lang w:bidi="bn-IN"/>
              </w:rPr>
              <w:t>12</w:t>
            </w:r>
          </w:p>
        </w:tc>
        <w:tc>
          <w:tcPr>
            <w:tcW w:w="6076" w:type="dxa"/>
          </w:tcPr>
          <w:p w14:paraId="0682B87F" w14:textId="77777777" w:rsidR="00E37402" w:rsidRPr="00EB7B41" w:rsidRDefault="00E37402" w:rsidP="009665E0">
            <w:pPr>
              <w:spacing w:after="0" w:line="240" w:lineRule="auto"/>
              <w:ind w:left="0"/>
              <w:jc w:val="left"/>
              <w:rPr>
                <w:rFonts w:asciiTheme="minorHAnsi" w:hAnsiTheme="minorHAnsi" w:cstheme="minorHAnsi"/>
                <w:bCs/>
                <w:sz w:val="24"/>
                <w:szCs w:val="24"/>
                <w:lang w:val="en-US" w:bidi="bn-IN"/>
              </w:rPr>
            </w:pPr>
            <w:r w:rsidRPr="00EB7B41">
              <w:rPr>
                <w:rFonts w:asciiTheme="minorHAnsi" w:hAnsiTheme="minorHAnsi" w:cstheme="minorHAnsi"/>
                <w:bCs/>
                <w:sz w:val="24"/>
                <w:szCs w:val="24"/>
                <w:lang w:val="en-US" w:bidi="bn-IN"/>
              </w:rPr>
              <w:t>Head of the Budget Working Group</w:t>
            </w:r>
          </w:p>
        </w:tc>
        <w:tc>
          <w:tcPr>
            <w:tcW w:w="2124" w:type="dxa"/>
          </w:tcPr>
          <w:p w14:paraId="5FEC952F" w14:textId="77777777" w:rsidR="00E37402" w:rsidRPr="00EB7B41" w:rsidRDefault="00E37402"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 Secretary</w:t>
            </w:r>
          </w:p>
        </w:tc>
      </w:tr>
    </w:tbl>
    <w:p w14:paraId="0E790BDA" w14:textId="77777777" w:rsidR="003B4047" w:rsidRPr="00EB7B41" w:rsidRDefault="003B4047" w:rsidP="009665E0">
      <w:pPr>
        <w:spacing w:after="0" w:line="240" w:lineRule="auto"/>
        <w:rPr>
          <w:rFonts w:asciiTheme="minorHAnsi" w:hAnsiTheme="minorHAnsi" w:cstheme="minorHAnsi"/>
          <w:b/>
          <w:sz w:val="24"/>
          <w:szCs w:val="24"/>
          <w:lang w:val="en-US" w:bidi="bn-IN"/>
        </w:rPr>
      </w:pPr>
    </w:p>
    <w:p w14:paraId="54C859EC" w14:textId="77777777" w:rsidR="003B4047" w:rsidRPr="00EB7B41" w:rsidRDefault="003B4047" w:rsidP="00D00CF5">
      <w:pPr>
        <w:spacing w:after="160" w:line="240" w:lineRule="auto"/>
        <w:ind w:left="0"/>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2. Terms of Reference:</w:t>
      </w:r>
    </w:p>
    <w:p w14:paraId="252EA7A0" w14:textId="2D0D44EF" w:rsidR="003B4047" w:rsidRDefault="00DC6A27" w:rsidP="00D00CF5">
      <w:pPr>
        <w:spacing w:after="160" w:line="240" w:lineRule="auto"/>
        <w:ind w:left="0"/>
        <w:rPr>
          <w:rFonts w:asciiTheme="minorHAnsi" w:hAnsiTheme="minorHAnsi" w:cstheme="minorHAnsi"/>
          <w:b/>
          <w:bCs/>
          <w:sz w:val="24"/>
          <w:szCs w:val="24"/>
          <w:lang w:val="en-US" w:bidi="bn-IN"/>
        </w:rPr>
      </w:pPr>
      <w:r w:rsidRPr="00DC6A27">
        <w:rPr>
          <w:rFonts w:asciiTheme="minorHAnsi" w:hAnsiTheme="minorHAnsi" w:cstheme="minorHAnsi"/>
          <w:b/>
          <w:bCs/>
          <w:sz w:val="24"/>
          <w:szCs w:val="24"/>
          <w:lang w:val="en-US" w:bidi="bn-IN"/>
        </w:rPr>
        <w:t>Strategic</w:t>
      </w:r>
    </w:p>
    <w:p w14:paraId="09E16664" w14:textId="67FB68D4" w:rsidR="003B4047" w:rsidRPr="005808D4" w:rsidRDefault="003B4047" w:rsidP="009665E0">
      <w:pPr>
        <w:pStyle w:val="ListParagraph"/>
        <w:numPr>
          <w:ilvl w:val="0"/>
          <w:numId w:val="14"/>
        </w:numPr>
        <w:spacing w:after="0" w:line="240" w:lineRule="auto"/>
        <w:jc w:val="left"/>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 xml:space="preserve">Approve MBF after reviewing its alignment with short, medium and long-term plans of the government (such as Bangladesh Perspective Plan (2021-2041), 8th Five Year Plan (2021-2025), SDG 2030, Bangladesh Delta Plan 2100, sector plan, specific policy plan);  </w:t>
      </w:r>
    </w:p>
    <w:p w14:paraId="2721C5D3" w14:textId="20C45448" w:rsidR="003B4047" w:rsidRPr="005808D4" w:rsidRDefault="003B4047" w:rsidP="009665E0">
      <w:pPr>
        <w:pStyle w:val="ListParagraph"/>
        <w:numPr>
          <w:ilvl w:val="0"/>
          <w:numId w:val="14"/>
        </w:numPr>
        <w:spacing w:after="0" w:line="240" w:lineRule="auto"/>
        <w:rPr>
          <w:rFonts w:asciiTheme="minorHAnsi" w:hAnsiTheme="minorHAnsi" w:cstheme="minorHAnsi"/>
          <w:sz w:val="24"/>
          <w:szCs w:val="24"/>
          <w:lang w:val="en-US" w:bidi="hi-IN"/>
        </w:rPr>
      </w:pPr>
      <w:r w:rsidRPr="005808D4">
        <w:rPr>
          <w:rFonts w:asciiTheme="minorHAnsi" w:hAnsiTheme="minorHAnsi" w:cstheme="minorHAnsi"/>
          <w:sz w:val="24"/>
          <w:szCs w:val="24"/>
          <w:lang w:val="en-US" w:bidi="hi-IN"/>
        </w:rPr>
        <w:t xml:space="preserve">Approve MBF after reviewing its consistency with the Annual Performance Agreement (APA) of the Ministry/ Division;  </w:t>
      </w:r>
    </w:p>
    <w:p w14:paraId="55AEEBAB" w14:textId="67259DB1" w:rsidR="003B4047" w:rsidRPr="005808D4"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 xml:space="preserve">Approve MBF after reviewing and ensuring the incremental resource allocation for poverty alleviation and women empowerment activities of the </w:t>
      </w:r>
      <w:r w:rsidR="000136B7" w:rsidRPr="005808D4">
        <w:rPr>
          <w:rFonts w:asciiTheme="minorHAnsi" w:hAnsiTheme="minorHAnsi" w:cstheme="minorHAnsi"/>
          <w:sz w:val="24"/>
          <w:szCs w:val="24"/>
          <w:lang w:val="en-US" w:bidi="bn-IN"/>
        </w:rPr>
        <w:t>M</w:t>
      </w:r>
      <w:r w:rsidRPr="005808D4">
        <w:rPr>
          <w:rFonts w:asciiTheme="minorHAnsi" w:hAnsiTheme="minorHAnsi" w:cstheme="minorHAnsi"/>
          <w:sz w:val="24"/>
          <w:szCs w:val="24"/>
          <w:lang w:val="en-US" w:bidi="bn-IN"/>
        </w:rPr>
        <w:t>inistry/Division having alignment with short, medium and long</w:t>
      </w:r>
      <w:r w:rsidR="005F0CCA">
        <w:rPr>
          <w:rFonts w:asciiTheme="minorHAnsi" w:hAnsiTheme="minorHAnsi" w:cstheme="minorHAnsi"/>
          <w:sz w:val="24"/>
          <w:szCs w:val="24"/>
          <w:lang w:val="en-US" w:bidi="bn-IN"/>
        </w:rPr>
        <w:t>-</w:t>
      </w:r>
      <w:r w:rsidRPr="005808D4">
        <w:rPr>
          <w:rFonts w:asciiTheme="minorHAnsi" w:hAnsiTheme="minorHAnsi" w:cstheme="minorHAnsi"/>
          <w:sz w:val="24"/>
          <w:szCs w:val="24"/>
          <w:lang w:val="en-US" w:bidi="bn-IN"/>
        </w:rPr>
        <w:t xml:space="preserve"> term plans of the government in this respect; </w:t>
      </w:r>
    </w:p>
    <w:p w14:paraId="7153616D" w14:textId="1C345A75" w:rsidR="005808D4" w:rsidRPr="005808D4"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Approve MBF after ensuring adequate resource allocation to address the adverse impacts of climate change (adaptation &amp; mitigation) having alignment with short, medium and long</w:t>
      </w:r>
      <w:r w:rsidR="005F0CCA">
        <w:rPr>
          <w:rFonts w:asciiTheme="minorHAnsi" w:hAnsiTheme="minorHAnsi" w:cstheme="minorHAnsi"/>
          <w:sz w:val="24"/>
          <w:szCs w:val="24"/>
          <w:lang w:val="en-US" w:bidi="bn-IN"/>
        </w:rPr>
        <w:t>-</w:t>
      </w:r>
      <w:r w:rsidRPr="005808D4">
        <w:rPr>
          <w:rFonts w:asciiTheme="minorHAnsi" w:hAnsiTheme="minorHAnsi" w:cstheme="minorHAnsi"/>
          <w:sz w:val="24"/>
          <w:szCs w:val="24"/>
          <w:lang w:val="en-US" w:bidi="bn-IN"/>
        </w:rPr>
        <w:t xml:space="preserve"> term plans of the government in this respect; </w:t>
      </w:r>
    </w:p>
    <w:p w14:paraId="2DE4A819" w14:textId="473614F3" w:rsidR="000136B7" w:rsidRPr="005808D4" w:rsidRDefault="003B4047" w:rsidP="009665E0">
      <w:pPr>
        <w:pStyle w:val="ListParagraph"/>
        <w:numPr>
          <w:ilvl w:val="0"/>
          <w:numId w:val="14"/>
        </w:numPr>
        <w:spacing w:after="0" w:line="240" w:lineRule="auto"/>
        <w:jc w:val="left"/>
        <w:rPr>
          <w:rFonts w:asciiTheme="minorHAnsi" w:hAnsiTheme="minorHAnsi" w:cstheme="minorHAnsi"/>
          <w:b/>
          <w:bCs/>
          <w:sz w:val="24"/>
          <w:szCs w:val="24"/>
          <w:lang w:val="en-US" w:bidi="bn-IN"/>
        </w:rPr>
      </w:pPr>
      <w:r w:rsidRPr="005808D4">
        <w:rPr>
          <w:rFonts w:asciiTheme="minorHAnsi" w:hAnsiTheme="minorHAnsi" w:cstheme="minorHAnsi"/>
          <w:sz w:val="24"/>
          <w:szCs w:val="24"/>
          <w:lang w:val="en-US" w:bidi="bn-IN"/>
        </w:rPr>
        <w:t>Approve budget related plans/action plans of the ministry/division</w:t>
      </w:r>
      <w:r w:rsidR="00D87DD9">
        <w:rPr>
          <w:rFonts w:asciiTheme="minorHAnsi" w:hAnsiTheme="minorHAnsi" w:cstheme="minorHAnsi"/>
          <w:sz w:val="24"/>
          <w:szCs w:val="24"/>
          <w:lang w:val="en-US" w:bidi="bn-IN"/>
        </w:rPr>
        <w:t>.</w:t>
      </w:r>
    </w:p>
    <w:p w14:paraId="772996D9" w14:textId="77777777" w:rsidR="005808D4" w:rsidRPr="005808D4" w:rsidRDefault="005808D4" w:rsidP="009665E0">
      <w:pPr>
        <w:pStyle w:val="ListParagraph"/>
        <w:spacing w:after="0" w:line="240" w:lineRule="auto"/>
        <w:ind w:left="453"/>
        <w:jc w:val="left"/>
        <w:rPr>
          <w:rFonts w:asciiTheme="minorHAnsi" w:hAnsiTheme="minorHAnsi" w:cstheme="minorHAnsi"/>
          <w:b/>
          <w:bCs/>
          <w:sz w:val="24"/>
          <w:szCs w:val="24"/>
          <w:lang w:val="en-US" w:bidi="bn-IN"/>
        </w:rPr>
      </w:pPr>
    </w:p>
    <w:p w14:paraId="00CE7DA1" w14:textId="77777777" w:rsidR="00D87DD9" w:rsidRDefault="00D87DD9" w:rsidP="00D00CF5">
      <w:pPr>
        <w:spacing w:after="160" w:line="240" w:lineRule="auto"/>
        <w:ind w:left="0"/>
        <w:rPr>
          <w:rFonts w:asciiTheme="minorHAnsi" w:hAnsiTheme="minorHAnsi" w:cstheme="minorHAnsi"/>
          <w:b/>
          <w:bCs/>
          <w:sz w:val="24"/>
          <w:szCs w:val="24"/>
          <w:lang w:val="en-US" w:bidi="bn-IN"/>
        </w:rPr>
      </w:pPr>
    </w:p>
    <w:p w14:paraId="0CB64AAE" w14:textId="77777777" w:rsidR="00D87DD9" w:rsidRDefault="00D87DD9" w:rsidP="00D00CF5">
      <w:pPr>
        <w:spacing w:after="160" w:line="240" w:lineRule="auto"/>
        <w:ind w:left="0"/>
        <w:rPr>
          <w:rFonts w:asciiTheme="minorHAnsi" w:hAnsiTheme="minorHAnsi" w:cstheme="minorHAnsi"/>
          <w:b/>
          <w:bCs/>
          <w:sz w:val="24"/>
          <w:szCs w:val="24"/>
          <w:lang w:val="en-US" w:bidi="bn-IN"/>
        </w:rPr>
      </w:pPr>
    </w:p>
    <w:p w14:paraId="71DFF37C" w14:textId="38119A8E" w:rsidR="005B5442" w:rsidRDefault="005B5442" w:rsidP="00D00CF5">
      <w:pPr>
        <w:spacing w:after="160" w:line="240" w:lineRule="auto"/>
        <w:ind w:left="0"/>
        <w:rPr>
          <w:rFonts w:asciiTheme="minorHAnsi" w:hAnsiTheme="minorHAnsi" w:cstheme="minorHAnsi"/>
          <w:b/>
          <w:bCs/>
          <w:sz w:val="24"/>
          <w:szCs w:val="24"/>
          <w:lang w:val="en-US" w:bidi="bn-IN"/>
        </w:rPr>
      </w:pPr>
      <w:r>
        <w:rPr>
          <w:rFonts w:asciiTheme="minorHAnsi" w:hAnsiTheme="minorHAnsi" w:cstheme="minorHAnsi"/>
          <w:b/>
          <w:bCs/>
          <w:sz w:val="24"/>
          <w:szCs w:val="24"/>
          <w:lang w:val="en-US" w:bidi="bn-IN"/>
        </w:rPr>
        <w:lastRenderedPageBreak/>
        <w:t>Budget Review and Approval</w:t>
      </w:r>
    </w:p>
    <w:p w14:paraId="0575B60E" w14:textId="77777777" w:rsidR="00494596" w:rsidRDefault="00494596"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Approve the revenue targets and expenditure ceilings for the attached departments/agencies;</w:t>
      </w:r>
    </w:p>
    <w:p w14:paraId="1CF62397" w14:textId="77777777" w:rsidR="00494596" w:rsidRDefault="00494596"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Approve the estimates and projections for revenue receipts, development and operating expenditures;</w:t>
      </w:r>
    </w:p>
    <w:p w14:paraId="01DE5F33" w14:textId="2645C677" w:rsidR="005808D4" w:rsidRPr="00EA5189"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EA5189">
        <w:rPr>
          <w:rFonts w:asciiTheme="minorHAnsi" w:hAnsiTheme="minorHAnsi" w:cstheme="minorHAnsi"/>
          <w:sz w:val="24"/>
          <w:szCs w:val="24"/>
          <w:lang w:val="en-US" w:bidi="bn-IN"/>
        </w:rPr>
        <w:t xml:space="preserve">Review and approve the </w:t>
      </w:r>
      <w:r w:rsidR="00EA5189" w:rsidRPr="00EA5189">
        <w:rPr>
          <w:rFonts w:asciiTheme="minorHAnsi" w:hAnsiTheme="minorHAnsi" w:cstheme="minorHAnsi"/>
          <w:sz w:val="24"/>
          <w:szCs w:val="24"/>
          <w:lang w:val="en-US" w:bidi="bn-IN"/>
        </w:rPr>
        <w:t>non</w:t>
      </w:r>
      <w:r w:rsidR="00EA5189">
        <w:rPr>
          <w:rFonts w:asciiTheme="minorHAnsi" w:hAnsiTheme="minorHAnsi" w:cstheme="minorHAnsi"/>
          <w:sz w:val="24"/>
          <w:szCs w:val="24"/>
          <w:lang w:val="en-US" w:bidi="bn-IN"/>
        </w:rPr>
        <w:t>-</w:t>
      </w:r>
      <w:r w:rsidR="00EA5189" w:rsidRPr="00EA5189">
        <w:rPr>
          <w:rFonts w:asciiTheme="minorHAnsi" w:hAnsiTheme="minorHAnsi" w:cstheme="minorHAnsi"/>
          <w:sz w:val="24"/>
          <w:szCs w:val="24"/>
          <w:lang w:val="en-US" w:bidi="bn-IN"/>
        </w:rPr>
        <w:t>ADP programs proposals (scheme)</w:t>
      </w:r>
      <w:r w:rsidRPr="00EA5189">
        <w:rPr>
          <w:rFonts w:asciiTheme="minorHAnsi" w:hAnsiTheme="minorHAnsi" w:cstheme="minorHAnsi"/>
          <w:sz w:val="24"/>
          <w:szCs w:val="24"/>
          <w:lang w:val="en-US" w:bidi="bn-IN"/>
        </w:rPr>
        <w:t>;</w:t>
      </w:r>
    </w:p>
    <w:p w14:paraId="6E4EBCC9" w14:textId="77777777" w:rsidR="00B5273F" w:rsidRPr="005808D4" w:rsidRDefault="00B5273F"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 xml:space="preserve">Review and approve proposals relating to foreign aided projects; </w:t>
      </w:r>
    </w:p>
    <w:p w14:paraId="71BDEBDA" w14:textId="01399DC3" w:rsidR="003B4047" w:rsidRPr="005808D4" w:rsidRDefault="00B934C0" w:rsidP="009665E0">
      <w:pPr>
        <w:pStyle w:val="ListParagraph"/>
        <w:numPr>
          <w:ilvl w:val="0"/>
          <w:numId w:val="14"/>
        </w:numPr>
        <w:spacing w:after="0" w:line="240" w:lineRule="auto"/>
        <w:rPr>
          <w:rFonts w:asciiTheme="minorHAnsi" w:hAnsiTheme="minorHAnsi" w:cstheme="minorHAnsi"/>
          <w:sz w:val="24"/>
          <w:szCs w:val="24"/>
          <w:lang w:val="en-US" w:bidi="bn-IN"/>
        </w:rPr>
      </w:pPr>
      <w:r w:rsidRPr="00814093">
        <w:rPr>
          <w:rFonts w:asciiTheme="minorHAnsi" w:hAnsiTheme="minorHAnsi" w:cstheme="minorHAnsi"/>
          <w:bCs/>
          <w:sz w:val="24"/>
          <w:szCs w:val="24"/>
          <w:lang w:val="en-US" w:bidi="bn-IN"/>
        </w:rPr>
        <w:t>Review and approve the incidences of unexpected expenditures (if there is any)</w:t>
      </w:r>
      <w:r w:rsidR="00814093" w:rsidRPr="00814093">
        <w:rPr>
          <w:rFonts w:asciiTheme="minorHAnsi" w:hAnsiTheme="minorHAnsi" w:cstheme="minorHAnsi"/>
          <w:bCs/>
          <w:sz w:val="24"/>
          <w:szCs w:val="24"/>
          <w:lang w:val="en-US" w:bidi="bn-IN"/>
        </w:rPr>
        <w:t>, financed not</w:t>
      </w:r>
      <w:r w:rsidR="00814093">
        <w:rPr>
          <w:rFonts w:asciiTheme="minorHAnsi" w:hAnsiTheme="minorHAnsi" w:cstheme="minorHAnsi"/>
          <w:bCs/>
          <w:sz w:val="24"/>
          <w:szCs w:val="24"/>
          <w:lang w:val="en-US" w:bidi="bn-IN"/>
        </w:rPr>
        <w:t xml:space="preserve"> from budget,</w:t>
      </w:r>
      <w:r>
        <w:rPr>
          <w:rFonts w:asciiTheme="minorHAnsi" w:hAnsiTheme="minorHAnsi" w:cstheme="minorHAnsi"/>
          <w:bCs/>
          <w:sz w:val="24"/>
          <w:szCs w:val="24"/>
          <w:lang w:val="en-US" w:bidi="bn-IN"/>
        </w:rPr>
        <w:t xml:space="preserve"> before sending it to Finance Division</w:t>
      </w:r>
      <w:r w:rsidR="003B4047" w:rsidRPr="005808D4">
        <w:rPr>
          <w:rFonts w:asciiTheme="minorHAnsi" w:hAnsiTheme="minorHAnsi" w:cstheme="minorHAnsi"/>
          <w:bCs/>
          <w:sz w:val="24"/>
          <w:szCs w:val="24"/>
          <w:lang w:val="en-US" w:bidi="bn-IN"/>
        </w:rPr>
        <w:t>;</w:t>
      </w:r>
      <w:r w:rsidR="00494596">
        <w:rPr>
          <w:rFonts w:asciiTheme="minorHAnsi" w:hAnsiTheme="minorHAnsi" w:cstheme="minorHAnsi"/>
          <w:bCs/>
          <w:sz w:val="24"/>
          <w:szCs w:val="24"/>
          <w:lang w:val="en-US" w:bidi="bn-IN"/>
        </w:rPr>
        <w:t xml:space="preserve"> </w:t>
      </w:r>
    </w:p>
    <w:p w14:paraId="211E3592" w14:textId="77777777" w:rsidR="005808D4"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 xml:space="preserve">Approve Advance Annual Procurement Plan (APP) of the Ministry/Division and the attached department as well as the Budget Implementation Plan; </w:t>
      </w:r>
    </w:p>
    <w:p w14:paraId="311B548E" w14:textId="1AB558CF" w:rsidR="005808D4"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 xml:space="preserve">Monitor the progress of revenue collection and financial &amp; non-financial progress of the programs/projects/ activities against the targets set in the budget on a monthly basis in coordination with the development wing/planning cell; </w:t>
      </w:r>
    </w:p>
    <w:p w14:paraId="5943A904" w14:textId="52F6B6CF" w:rsidR="00B81D9C" w:rsidRDefault="00B81D9C" w:rsidP="009665E0">
      <w:pPr>
        <w:spacing w:after="0" w:line="240" w:lineRule="auto"/>
        <w:ind w:left="93"/>
        <w:jc w:val="left"/>
        <w:rPr>
          <w:rFonts w:asciiTheme="minorHAnsi" w:hAnsiTheme="minorHAnsi" w:cstheme="minorHAnsi"/>
          <w:b/>
          <w:bCs/>
          <w:sz w:val="24"/>
          <w:szCs w:val="24"/>
          <w:lang w:val="en-US" w:bidi="bn-IN"/>
        </w:rPr>
      </w:pPr>
    </w:p>
    <w:p w14:paraId="7BDD758E" w14:textId="263BA55D" w:rsidR="00494596" w:rsidRPr="00494596" w:rsidRDefault="00494596" w:rsidP="00D00CF5">
      <w:pPr>
        <w:spacing w:after="160" w:line="240" w:lineRule="auto"/>
        <w:ind w:left="0"/>
        <w:rPr>
          <w:rFonts w:asciiTheme="minorHAnsi" w:hAnsiTheme="minorHAnsi" w:cstheme="minorHAnsi"/>
          <w:b/>
          <w:bCs/>
          <w:sz w:val="24"/>
          <w:szCs w:val="24"/>
          <w:lang w:val="en-US" w:bidi="bn-IN"/>
        </w:rPr>
      </w:pPr>
      <w:r w:rsidRPr="00494596">
        <w:rPr>
          <w:rFonts w:asciiTheme="minorHAnsi" w:hAnsiTheme="minorHAnsi" w:cstheme="minorHAnsi"/>
          <w:b/>
          <w:bCs/>
          <w:sz w:val="24"/>
          <w:szCs w:val="24"/>
          <w:lang w:val="en-US" w:bidi="bn-IN"/>
        </w:rPr>
        <w:t>Evaluation, Monitoring and Audit</w:t>
      </w:r>
    </w:p>
    <w:p w14:paraId="0F870032" w14:textId="77777777" w:rsidR="00B81D9C" w:rsidRPr="00B5273F" w:rsidRDefault="00B81D9C" w:rsidP="009665E0">
      <w:pPr>
        <w:pStyle w:val="ListParagraph"/>
        <w:numPr>
          <w:ilvl w:val="0"/>
          <w:numId w:val="14"/>
        </w:numPr>
        <w:spacing w:after="0" w:line="240" w:lineRule="auto"/>
        <w:rPr>
          <w:rFonts w:asciiTheme="minorHAnsi" w:hAnsiTheme="minorHAnsi" w:cstheme="minorHAnsi"/>
          <w:sz w:val="24"/>
          <w:szCs w:val="24"/>
          <w:lang w:val="en-US" w:bidi="bn-IN"/>
        </w:rPr>
      </w:pPr>
      <w:r w:rsidRPr="00B5273F">
        <w:rPr>
          <w:rFonts w:asciiTheme="minorHAnsi" w:hAnsiTheme="minorHAnsi" w:cstheme="minorHAnsi"/>
          <w:sz w:val="24"/>
          <w:szCs w:val="24"/>
          <w:lang w:val="en-US" w:bidi="bn-IN"/>
        </w:rPr>
        <w:t xml:space="preserve">Review and approve actual achievements against KPIs as set forth and take necessary steps to achieve the outputs and review and annual progress report; </w:t>
      </w:r>
    </w:p>
    <w:p w14:paraId="6DD7981E" w14:textId="491F4113" w:rsidR="003B4047" w:rsidRPr="005808D4"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5808D4">
        <w:rPr>
          <w:rFonts w:asciiTheme="minorHAnsi" w:hAnsiTheme="minorHAnsi" w:cstheme="minorHAnsi"/>
          <w:sz w:val="24"/>
          <w:szCs w:val="24"/>
          <w:lang w:val="en-US" w:bidi="bn-IN"/>
        </w:rPr>
        <w:t>Review and approve monthly progress report on revenue collection and expenditure target</w:t>
      </w:r>
      <w:r w:rsidR="00EA6581">
        <w:rPr>
          <w:rFonts w:asciiTheme="minorHAnsi" w:hAnsiTheme="minorHAnsi" w:cstheme="minorHAnsi"/>
          <w:sz w:val="24"/>
          <w:szCs w:val="24"/>
          <w:lang w:val="en-US" w:bidi="bn-IN"/>
        </w:rPr>
        <w:t>;</w:t>
      </w:r>
    </w:p>
    <w:p w14:paraId="574BFA3A" w14:textId="4F10579C" w:rsidR="003B4047"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B5273F">
        <w:rPr>
          <w:rFonts w:asciiTheme="minorHAnsi" w:hAnsiTheme="minorHAnsi" w:cstheme="minorHAnsi"/>
          <w:sz w:val="24"/>
          <w:szCs w:val="24"/>
          <w:lang w:val="en-US" w:bidi="bn-IN"/>
        </w:rPr>
        <w:t xml:space="preserve">Approve Annual Appropriation Account of the ministry before sending it to C&amp;AG for audit certification; </w:t>
      </w:r>
    </w:p>
    <w:p w14:paraId="18CB71D2" w14:textId="57B2A032" w:rsidR="003B4047" w:rsidRPr="00B5273F" w:rsidRDefault="003B4047" w:rsidP="009665E0">
      <w:pPr>
        <w:pStyle w:val="ListParagraph"/>
        <w:numPr>
          <w:ilvl w:val="0"/>
          <w:numId w:val="14"/>
        </w:numPr>
        <w:spacing w:after="0" w:line="240" w:lineRule="auto"/>
        <w:rPr>
          <w:rFonts w:asciiTheme="minorHAnsi" w:hAnsiTheme="minorHAnsi" w:cstheme="minorHAnsi"/>
          <w:sz w:val="24"/>
          <w:szCs w:val="24"/>
          <w:lang w:val="en-US" w:bidi="hi-IN"/>
        </w:rPr>
      </w:pPr>
      <w:r w:rsidRPr="00B5273F">
        <w:rPr>
          <w:rFonts w:asciiTheme="minorHAnsi" w:hAnsiTheme="minorHAnsi" w:cstheme="minorHAnsi"/>
          <w:sz w:val="24"/>
          <w:szCs w:val="24"/>
          <w:lang w:val="en-US" w:bidi="hi-IN"/>
        </w:rPr>
        <w:t xml:space="preserve">Review the internal and statutory audit reports and provide guidance for settlement of audit objections; </w:t>
      </w:r>
    </w:p>
    <w:p w14:paraId="4FDA3B3D" w14:textId="227AFCF3" w:rsidR="003B4047" w:rsidRPr="00B5273F" w:rsidRDefault="003B4047" w:rsidP="009665E0">
      <w:pPr>
        <w:pStyle w:val="ListParagraph"/>
        <w:numPr>
          <w:ilvl w:val="0"/>
          <w:numId w:val="14"/>
        </w:numPr>
        <w:spacing w:after="0" w:line="240" w:lineRule="auto"/>
        <w:rPr>
          <w:rFonts w:asciiTheme="minorHAnsi" w:hAnsiTheme="minorHAnsi" w:cstheme="minorHAnsi"/>
          <w:sz w:val="24"/>
          <w:szCs w:val="24"/>
          <w:lang w:val="en-US" w:bidi="hi-IN"/>
        </w:rPr>
      </w:pPr>
      <w:r w:rsidRPr="00B5273F">
        <w:rPr>
          <w:rFonts w:asciiTheme="minorHAnsi" w:hAnsiTheme="minorHAnsi" w:cstheme="minorHAnsi"/>
          <w:sz w:val="24"/>
          <w:szCs w:val="24"/>
          <w:lang w:val="en-US" w:bidi="hi-IN"/>
        </w:rPr>
        <w:t xml:space="preserve">Any other matters related to budget implementation plan set out in budget, plans for revenue earning and expenditure and review the quarterly basis progress of budget implementation; and </w:t>
      </w:r>
    </w:p>
    <w:p w14:paraId="021F649C" w14:textId="7B510BF1" w:rsidR="003B4047" w:rsidRPr="00B5273F" w:rsidRDefault="003B4047" w:rsidP="009665E0">
      <w:pPr>
        <w:pStyle w:val="ListParagraph"/>
        <w:numPr>
          <w:ilvl w:val="0"/>
          <w:numId w:val="14"/>
        </w:numPr>
        <w:spacing w:after="0" w:line="240" w:lineRule="auto"/>
        <w:rPr>
          <w:rFonts w:asciiTheme="minorHAnsi" w:hAnsiTheme="minorHAnsi" w:cstheme="minorHAnsi"/>
          <w:sz w:val="24"/>
          <w:szCs w:val="24"/>
          <w:lang w:val="en-US" w:bidi="bn-IN"/>
        </w:rPr>
      </w:pPr>
      <w:r w:rsidRPr="00B5273F">
        <w:rPr>
          <w:rFonts w:asciiTheme="minorHAnsi" w:hAnsiTheme="minorHAnsi" w:cstheme="minorHAnsi"/>
          <w:sz w:val="24"/>
          <w:szCs w:val="24"/>
          <w:lang w:val="en-US" w:bidi="bn-IN"/>
        </w:rPr>
        <w:t xml:space="preserve">Give necessary directions to the peer review team assigned to measure performance Indicator of the LM. </w:t>
      </w:r>
    </w:p>
    <w:p w14:paraId="09637929" w14:textId="77777777" w:rsidR="003B4047" w:rsidRPr="00EB7B41" w:rsidRDefault="003B4047" w:rsidP="009665E0">
      <w:pPr>
        <w:spacing w:after="0" w:line="240" w:lineRule="auto"/>
        <w:ind w:left="864" w:hanging="432"/>
        <w:rPr>
          <w:rFonts w:asciiTheme="minorHAnsi" w:hAnsiTheme="minorHAnsi" w:cstheme="minorHAnsi"/>
          <w:sz w:val="24"/>
          <w:szCs w:val="24"/>
          <w:lang w:val="en-US" w:bidi="bn-IN"/>
        </w:rPr>
      </w:pPr>
    </w:p>
    <w:p w14:paraId="482BCE1F" w14:textId="773D93EB" w:rsidR="003B4047" w:rsidRPr="00B5273F" w:rsidRDefault="003B4047" w:rsidP="00D00CF5">
      <w:pPr>
        <w:spacing w:after="160" w:line="240" w:lineRule="auto"/>
        <w:ind w:left="0"/>
        <w:rPr>
          <w:rFonts w:asciiTheme="minorHAnsi" w:hAnsiTheme="minorHAnsi" w:cstheme="minorHAnsi"/>
          <w:b/>
          <w:sz w:val="24"/>
          <w:szCs w:val="24"/>
          <w:lang w:val="en-US" w:bidi="bn-IN"/>
        </w:rPr>
      </w:pPr>
      <w:r w:rsidRPr="00B5273F">
        <w:rPr>
          <w:rFonts w:asciiTheme="minorHAnsi" w:hAnsiTheme="minorHAnsi" w:cstheme="minorHAnsi"/>
          <w:b/>
          <w:bCs/>
          <w:sz w:val="24"/>
          <w:szCs w:val="24"/>
          <w:lang w:val="en-US" w:bidi="bn-IN"/>
        </w:rPr>
        <w:t>Other</w:t>
      </w:r>
    </w:p>
    <w:p w14:paraId="3F0CA21C" w14:textId="77777777" w:rsidR="00C514A1" w:rsidRPr="00B5273F" w:rsidRDefault="003B4047" w:rsidP="009665E0">
      <w:pPr>
        <w:pStyle w:val="ListParagraph"/>
        <w:numPr>
          <w:ilvl w:val="0"/>
          <w:numId w:val="14"/>
        </w:numPr>
        <w:spacing w:after="0" w:line="240" w:lineRule="auto"/>
        <w:rPr>
          <w:rFonts w:asciiTheme="minorHAnsi" w:hAnsiTheme="minorHAnsi" w:cstheme="minorHAnsi"/>
          <w:sz w:val="24"/>
          <w:szCs w:val="24"/>
          <w:lang w:bidi="bn-IN"/>
        </w:rPr>
      </w:pPr>
      <w:r w:rsidRPr="00B5273F">
        <w:rPr>
          <w:rFonts w:asciiTheme="minorHAnsi" w:hAnsiTheme="minorHAnsi" w:cstheme="minorHAnsi"/>
          <w:bCs/>
          <w:sz w:val="24"/>
          <w:szCs w:val="24"/>
          <w:lang w:val="en-US" w:bidi="bn-IN"/>
        </w:rPr>
        <w:t>Sub-committee of the BMC may be formed with competent officers to accomplish specialized assignments like setting</w:t>
      </w:r>
      <w:r w:rsidRPr="00B5273F">
        <w:rPr>
          <w:rFonts w:asciiTheme="minorHAnsi" w:hAnsiTheme="minorHAnsi" w:cstheme="minorHAnsi"/>
          <w:iCs/>
          <w:sz w:val="24"/>
          <w:szCs w:val="24"/>
          <w:lang w:val="en-US" w:bidi="bn-IN"/>
        </w:rPr>
        <w:t xml:space="preserve"> strategic objectives, performance indicators and output indicators.</w:t>
      </w:r>
    </w:p>
    <w:p w14:paraId="3DEB2EA8" w14:textId="6425DD92" w:rsidR="003B4047" w:rsidRPr="00B81D9C" w:rsidRDefault="003B4047" w:rsidP="009665E0">
      <w:pPr>
        <w:pStyle w:val="ListParagraph"/>
        <w:numPr>
          <w:ilvl w:val="0"/>
          <w:numId w:val="14"/>
        </w:numPr>
        <w:spacing w:after="0" w:line="240" w:lineRule="auto"/>
        <w:rPr>
          <w:rFonts w:asciiTheme="minorHAnsi" w:hAnsiTheme="minorHAnsi" w:cstheme="minorHAnsi"/>
          <w:sz w:val="24"/>
          <w:szCs w:val="24"/>
          <w:lang w:bidi="bn-IN"/>
        </w:rPr>
      </w:pPr>
      <w:r w:rsidRPr="00B5273F">
        <w:rPr>
          <w:rFonts w:asciiTheme="minorHAnsi" w:hAnsiTheme="minorHAnsi" w:cstheme="minorHAnsi"/>
          <w:bCs/>
          <w:sz w:val="24"/>
          <w:szCs w:val="24"/>
          <w:lang w:val="en-US" w:bidi="bn-IN"/>
        </w:rPr>
        <w:t>A BMC meets seven times or more in a year. T</w:t>
      </w:r>
      <w:r w:rsidRPr="00B5273F">
        <w:rPr>
          <w:rFonts w:asciiTheme="minorHAnsi" w:hAnsiTheme="minorHAnsi" w:cstheme="minorHAnsi"/>
          <w:iCs/>
          <w:sz w:val="24"/>
          <w:szCs w:val="24"/>
          <w:lang w:val="en-US" w:bidi="bn-IN"/>
        </w:rPr>
        <w:t xml:space="preserve">he Chairperson may convene special meeting as and when required. </w:t>
      </w:r>
    </w:p>
    <w:p w14:paraId="1BB21F9B" w14:textId="259A3D4B" w:rsidR="00B81D9C" w:rsidRPr="00B5273F" w:rsidRDefault="00B81D9C" w:rsidP="009665E0">
      <w:pPr>
        <w:pStyle w:val="ListParagraph"/>
        <w:numPr>
          <w:ilvl w:val="0"/>
          <w:numId w:val="14"/>
        </w:numPr>
        <w:spacing w:after="0" w:line="240" w:lineRule="auto"/>
        <w:rPr>
          <w:rFonts w:asciiTheme="minorHAnsi" w:hAnsiTheme="minorHAnsi" w:cstheme="minorHAnsi"/>
          <w:sz w:val="24"/>
          <w:szCs w:val="24"/>
          <w:lang w:bidi="bn-IN"/>
        </w:rPr>
      </w:pPr>
      <w:r>
        <w:rPr>
          <w:rFonts w:asciiTheme="minorHAnsi" w:hAnsiTheme="minorHAnsi" w:cstheme="minorHAnsi"/>
          <w:iCs/>
          <w:sz w:val="24"/>
          <w:szCs w:val="24"/>
          <w:lang w:val="en-US" w:bidi="bn-IN"/>
        </w:rPr>
        <w:t>BMC can</w:t>
      </w:r>
      <w:r w:rsidR="00814093">
        <w:rPr>
          <w:rFonts w:asciiTheme="minorHAnsi" w:hAnsiTheme="minorHAnsi" w:cstheme="minorHAnsi"/>
          <w:iCs/>
          <w:sz w:val="24"/>
          <w:szCs w:val="24"/>
          <w:lang w:val="en-US" w:bidi="bn-IN"/>
        </w:rPr>
        <w:t>,</w:t>
      </w:r>
      <w:r w:rsidR="00814093" w:rsidRPr="00814093">
        <w:rPr>
          <w:rFonts w:asciiTheme="minorHAnsi" w:hAnsiTheme="minorHAnsi" w:cstheme="minorHAnsi"/>
          <w:iCs/>
          <w:sz w:val="24"/>
          <w:szCs w:val="24"/>
          <w:lang w:val="en-US" w:bidi="bn-IN"/>
        </w:rPr>
        <w:t xml:space="preserve"> </w:t>
      </w:r>
      <w:r w:rsidR="00814093">
        <w:rPr>
          <w:rFonts w:asciiTheme="minorHAnsi" w:hAnsiTheme="minorHAnsi" w:cstheme="minorHAnsi"/>
          <w:iCs/>
          <w:sz w:val="24"/>
          <w:szCs w:val="24"/>
          <w:lang w:val="en-US" w:bidi="bn-IN"/>
        </w:rPr>
        <w:t>if requires,</w:t>
      </w:r>
      <w:r>
        <w:rPr>
          <w:rFonts w:asciiTheme="minorHAnsi" w:hAnsiTheme="minorHAnsi" w:cstheme="minorHAnsi"/>
          <w:iCs/>
          <w:sz w:val="24"/>
          <w:szCs w:val="24"/>
          <w:lang w:val="en-US" w:bidi="bn-IN"/>
        </w:rPr>
        <w:t xml:space="preserve"> co</w:t>
      </w:r>
      <w:r w:rsidR="00814093">
        <w:rPr>
          <w:rFonts w:asciiTheme="minorHAnsi" w:hAnsiTheme="minorHAnsi" w:cstheme="minorHAnsi"/>
          <w:iCs/>
          <w:sz w:val="24"/>
          <w:szCs w:val="24"/>
          <w:lang w:val="en-US" w:bidi="bn-IN"/>
        </w:rPr>
        <w:t>-</w:t>
      </w:r>
      <w:r>
        <w:rPr>
          <w:rFonts w:asciiTheme="minorHAnsi" w:hAnsiTheme="minorHAnsi" w:cstheme="minorHAnsi"/>
          <w:iCs/>
          <w:sz w:val="24"/>
          <w:szCs w:val="24"/>
          <w:lang w:val="en-US" w:bidi="bn-IN"/>
        </w:rPr>
        <w:t>opt any member</w:t>
      </w:r>
      <w:r w:rsidR="00A86573">
        <w:rPr>
          <w:rFonts w:asciiTheme="minorHAnsi" w:hAnsiTheme="minorHAnsi" w:cstheme="minorHAnsi"/>
          <w:iCs/>
          <w:sz w:val="24"/>
          <w:szCs w:val="24"/>
          <w:lang w:val="en-US" w:bidi="bn-IN"/>
        </w:rPr>
        <w:t xml:space="preserve">. </w:t>
      </w:r>
    </w:p>
    <w:p w14:paraId="0269B3BC" w14:textId="77777777" w:rsidR="003B4047" w:rsidRPr="00EB7B41" w:rsidRDefault="003B4047" w:rsidP="009665E0">
      <w:pPr>
        <w:pStyle w:val="ListParagraph"/>
        <w:spacing w:after="0" w:line="240" w:lineRule="auto"/>
        <w:ind w:left="792"/>
        <w:rPr>
          <w:rFonts w:asciiTheme="minorHAnsi" w:hAnsiTheme="minorHAnsi" w:cstheme="minorHAnsi"/>
          <w:sz w:val="24"/>
          <w:szCs w:val="24"/>
          <w:cs/>
          <w:lang w:bidi="bn-IN"/>
        </w:rPr>
      </w:pPr>
    </w:p>
    <w:p w14:paraId="2C20D876" w14:textId="77777777" w:rsidR="003B4047" w:rsidRPr="00EB7B41" w:rsidRDefault="003B4047" w:rsidP="009665E0">
      <w:pPr>
        <w:spacing w:after="0" w:line="240" w:lineRule="auto"/>
        <w:rPr>
          <w:rFonts w:asciiTheme="minorHAnsi" w:hAnsiTheme="minorHAnsi" w:cstheme="minorHAnsi"/>
          <w:sz w:val="24"/>
          <w:szCs w:val="24"/>
          <w:lang w:val="en-US" w:bidi="bn-IN"/>
        </w:rPr>
      </w:pPr>
    </w:p>
    <w:p w14:paraId="031D044F" w14:textId="77777777" w:rsidR="003B4047" w:rsidRPr="00EB7B41" w:rsidRDefault="003B4047" w:rsidP="009665E0">
      <w:pPr>
        <w:spacing w:after="0" w:line="240" w:lineRule="auto"/>
        <w:jc w:val="right"/>
        <w:rPr>
          <w:rFonts w:asciiTheme="minorHAnsi" w:hAnsiTheme="minorHAnsi" w:cstheme="minorHAnsi"/>
          <w:b/>
          <w:sz w:val="24"/>
          <w:szCs w:val="24"/>
          <w:lang w:val="en-US" w:bidi="bn-IN"/>
        </w:rPr>
      </w:pPr>
    </w:p>
    <w:p w14:paraId="0B3B023A" w14:textId="77777777" w:rsidR="003B4047" w:rsidRPr="00EB7B41" w:rsidRDefault="003B4047" w:rsidP="009665E0">
      <w:pPr>
        <w:spacing w:after="0" w:line="240" w:lineRule="auto"/>
        <w:rPr>
          <w:rFonts w:asciiTheme="minorHAnsi" w:hAnsiTheme="minorHAnsi" w:cstheme="minorHAnsi"/>
          <w:sz w:val="24"/>
          <w:szCs w:val="24"/>
          <w:lang w:val="en-US" w:bidi="hi-IN"/>
        </w:rPr>
      </w:pPr>
    </w:p>
    <w:p w14:paraId="71D10F09" w14:textId="77777777" w:rsidR="003B4047" w:rsidRPr="00EB7B41" w:rsidRDefault="003B4047" w:rsidP="009665E0">
      <w:pPr>
        <w:spacing w:after="0" w:line="240" w:lineRule="auto"/>
        <w:ind w:firstLine="360"/>
        <w:rPr>
          <w:rFonts w:asciiTheme="minorHAnsi" w:hAnsiTheme="minorHAnsi" w:cstheme="minorHAnsi"/>
          <w:sz w:val="24"/>
          <w:szCs w:val="24"/>
          <w:lang w:val="en-US" w:bidi="hi-IN"/>
        </w:rPr>
      </w:pPr>
    </w:p>
    <w:p w14:paraId="7C3AC44B" w14:textId="77777777" w:rsidR="003B4047" w:rsidRDefault="003B4047" w:rsidP="009665E0">
      <w:pPr>
        <w:spacing w:after="0" w:line="240" w:lineRule="auto"/>
        <w:jc w:val="right"/>
        <w:rPr>
          <w:rFonts w:asciiTheme="minorHAnsi" w:hAnsiTheme="minorHAnsi" w:cstheme="minorHAnsi"/>
          <w:b/>
          <w:sz w:val="24"/>
          <w:szCs w:val="24"/>
          <w:u w:val="single"/>
          <w:lang w:val="en-US" w:bidi="bn-IN"/>
        </w:rPr>
      </w:pPr>
      <w:r w:rsidRPr="00EB7B41">
        <w:rPr>
          <w:rFonts w:asciiTheme="minorHAnsi" w:hAnsiTheme="minorHAnsi" w:cstheme="minorHAnsi"/>
          <w:sz w:val="24"/>
          <w:szCs w:val="24"/>
        </w:rPr>
        <w:br w:type="page"/>
      </w:r>
      <w:r w:rsidRPr="00EB7B41">
        <w:rPr>
          <w:rFonts w:asciiTheme="minorHAnsi" w:hAnsiTheme="minorHAnsi" w:cstheme="minorHAnsi"/>
          <w:b/>
          <w:sz w:val="24"/>
          <w:szCs w:val="24"/>
          <w:u w:val="single"/>
          <w:lang w:val="en-US" w:bidi="bn-IN"/>
        </w:rPr>
        <w:lastRenderedPageBreak/>
        <w:t>Appendix: B</w:t>
      </w:r>
    </w:p>
    <w:p w14:paraId="175EA318" w14:textId="77777777" w:rsidR="00D00CF5" w:rsidRPr="00EB7B41" w:rsidRDefault="00D00CF5" w:rsidP="009665E0">
      <w:pPr>
        <w:spacing w:after="0" w:line="240" w:lineRule="auto"/>
        <w:jc w:val="right"/>
        <w:rPr>
          <w:rFonts w:asciiTheme="minorHAnsi" w:hAnsiTheme="minorHAnsi" w:cstheme="minorHAnsi"/>
          <w:b/>
          <w:sz w:val="24"/>
          <w:szCs w:val="24"/>
          <w:u w:val="single"/>
          <w:lang w:val="en-US" w:bidi="bn-IN"/>
        </w:rPr>
      </w:pPr>
    </w:p>
    <w:p w14:paraId="758961DC" w14:textId="77777777" w:rsidR="003B4047" w:rsidRDefault="003B4047" w:rsidP="00D00CF5">
      <w:pPr>
        <w:spacing w:after="0" w:line="240" w:lineRule="auto"/>
        <w:ind w:left="0"/>
        <w:jc w:val="center"/>
        <w:rPr>
          <w:rFonts w:asciiTheme="minorHAnsi" w:hAnsiTheme="minorHAnsi" w:cstheme="minorHAnsi"/>
          <w:b/>
          <w:bCs/>
          <w:sz w:val="24"/>
          <w:szCs w:val="24"/>
          <w:u w:val="single"/>
          <w:lang w:val="en-US" w:bidi="bn-IN"/>
        </w:rPr>
      </w:pPr>
      <w:r w:rsidRPr="00EB7B41">
        <w:rPr>
          <w:rFonts w:asciiTheme="minorHAnsi" w:hAnsiTheme="minorHAnsi" w:cstheme="minorHAnsi"/>
          <w:b/>
          <w:bCs/>
          <w:sz w:val="24"/>
          <w:szCs w:val="24"/>
          <w:u w:val="single"/>
          <w:lang w:val="en-US" w:bidi="bn-IN"/>
        </w:rPr>
        <w:t>Terms of Reference of Budget Working Group of Ministry/Division and other Agencies</w:t>
      </w:r>
    </w:p>
    <w:p w14:paraId="711A41E3" w14:textId="77777777" w:rsidR="00D00CF5" w:rsidRPr="00EB7B41" w:rsidRDefault="00D00CF5" w:rsidP="00D00CF5">
      <w:pPr>
        <w:spacing w:after="0" w:line="240" w:lineRule="auto"/>
        <w:ind w:left="0"/>
        <w:jc w:val="center"/>
        <w:rPr>
          <w:rFonts w:asciiTheme="minorHAnsi" w:hAnsiTheme="minorHAnsi" w:cstheme="minorHAnsi"/>
          <w:sz w:val="24"/>
          <w:szCs w:val="24"/>
          <w:u w:val="single"/>
          <w:lang w:val="en-US" w:bidi="bn-IN"/>
        </w:rPr>
      </w:pPr>
    </w:p>
    <w:p w14:paraId="327C356D" w14:textId="77777777" w:rsidR="003B4047" w:rsidRPr="00EB7B41" w:rsidRDefault="003B4047" w:rsidP="00D00CF5">
      <w:pPr>
        <w:numPr>
          <w:ilvl w:val="0"/>
          <w:numId w:val="7"/>
        </w:numPr>
        <w:spacing w:after="160" w:line="240" w:lineRule="auto"/>
        <w:ind w:left="0" w:firstLine="0"/>
        <w:rPr>
          <w:rFonts w:asciiTheme="minorHAnsi" w:hAnsiTheme="minorHAnsi" w:cstheme="minorHAnsi"/>
          <w:b/>
          <w:sz w:val="26"/>
          <w:szCs w:val="24"/>
          <w:lang w:val="en-US" w:bidi="bn-IN"/>
        </w:rPr>
      </w:pPr>
      <w:r w:rsidRPr="00EB7B41">
        <w:rPr>
          <w:rFonts w:asciiTheme="minorHAnsi" w:hAnsiTheme="minorHAnsi" w:cstheme="minorHAnsi"/>
          <w:b/>
          <w:sz w:val="26"/>
          <w:szCs w:val="24"/>
          <w:lang w:val="en-US" w:bidi="bn-IN"/>
        </w:rPr>
        <w:t>Formation:</w:t>
      </w: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924"/>
        <w:gridCol w:w="1350"/>
      </w:tblGrid>
      <w:tr w:rsidR="003B4047" w:rsidRPr="00EB7B41" w14:paraId="355686A0" w14:textId="77777777" w:rsidTr="00D00CF5">
        <w:trPr>
          <w:trHeight w:val="315"/>
        </w:trPr>
        <w:tc>
          <w:tcPr>
            <w:tcW w:w="573" w:type="dxa"/>
          </w:tcPr>
          <w:p w14:paraId="288F6A6F" w14:textId="77777777" w:rsidR="003B4047" w:rsidRPr="00EB7B41" w:rsidRDefault="003B4047" w:rsidP="009665E0">
            <w:pPr>
              <w:spacing w:after="0" w:line="240" w:lineRule="auto"/>
              <w:ind w:left="0"/>
              <w:rPr>
                <w:rFonts w:asciiTheme="minorHAnsi" w:hAnsiTheme="minorHAnsi" w:cstheme="minorHAnsi"/>
                <w:b/>
                <w:sz w:val="24"/>
                <w:szCs w:val="24"/>
                <w:cs/>
                <w:lang w:bidi="bn-IN"/>
              </w:rPr>
            </w:pPr>
            <w:r w:rsidRPr="00EB7B41">
              <w:rPr>
                <w:rFonts w:asciiTheme="minorHAnsi" w:hAnsiTheme="minorHAnsi" w:cstheme="minorHAnsi"/>
                <w:b/>
                <w:sz w:val="24"/>
                <w:szCs w:val="24"/>
                <w:lang w:val="en-US"/>
              </w:rPr>
              <w:t>Sl.</w:t>
            </w:r>
          </w:p>
        </w:tc>
        <w:tc>
          <w:tcPr>
            <w:tcW w:w="6924" w:type="dxa"/>
          </w:tcPr>
          <w:p w14:paraId="20F2EFEE" w14:textId="77777777" w:rsidR="003B4047" w:rsidRPr="00EB7B41" w:rsidRDefault="003B4047" w:rsidP="009665E0">
            <w:pPr>
              <w:spacing w:after="0" w:line="240" w:lineRule="auto"/>
              <w:jc w:val="center"/>
              <w:rPr>
                <w:rFonts w:asciiTheme="minorHAnsi" w:hAnsiTheme="minorHAnsi" w:cstheme="minorHAnsi"/>
                <w:b/>
                <w:sz w:val="24"/>
                <w:szCs w:val="24"/>
                <w:lang w:val="en-US" w:bidi="bn-IN"/>
              </w:rPr>
            </w:pPr>
            <w:r w:rsidRPr="00EB7B41">
              <w:rPr>
                <w:rFonts w:asciiTheme="minorHAnsi" w:hAnsiTheme="minorHAnsi" w:cstheme="minorHAnsi"/>
                <w:b/>
                <w:sz w:val="24"/>
                <w:szCs w:val="24"/>
                <w:lang w:val="en-US"/>
              </w:rPr>
              <w:t>Designation</w:t>
            </w:r>
          </w:p>
        </w:tc>
        <w:tc>
          <w:tcPr>
            <w:tcW w:w="1350" w:type="dxa"/>
          </w:tcPr>
          <w:p w14:paraId="22EB3B81" w14:textId="77777777" w:rsidR="003B4047" w:rsidRPr="00EB7B41" w:rsidRDefault="003B4047" w:rsidP="00D00CF5">
            <w:pPr>
              <w:spacing w:after="0" w:line="240" w:lineRule="auto"/>
              <w:ind w:left="0"/>
              <w:jc w:val="center"/>
              <w:rPr>
                <w:rFonts w:asciiTheme="minorHAnsi" w:hAnsiTheme="minorHAnsi" w:cstheme="minorHAnsi"/>
                <w:b/>
                <w:sz w:val="24"/>
                <w:szCs w:val="24"/>
                <w:lang w:bidi="bn-IN"/>
              </w:rPr>
            </w:pPr>
            <w:r w:rsidRPr="00EB7B41">
              <w:rPr>
                <w:rFonts w:asciiTheme="minorHAnsi" w:hAnsiTheme="minorHAnsi" w:cstheme="minorHAnsi"/>
                <w:b/>
                <w:sz w:val="24"/>
                <w:szCs w:val="24"/>
                <w:lang w:val="en-US"/>
              </w:rPr>
              <w:t>Position</w:t>
            </w:r>
          </w:p>
        </w:tc>
      </w:tr>
      <w:tr w:rsidR="003B4047" w:rsidRPr="00EB7B41" w14:paraId="7C7B5CFF" w14:textId="77777777" w:rsidTr="00D00CF5">
        <w:trPr>
          <w:trHeight w:val="302"/>
        </w:trPr>
        <w:tc>
          <w:tcPr>
            <w:tcW w:w="573" w:type="dxa"/>
          </w:tcPr>
          <w:p w14:paraId="53777BE5"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1.</w:t>
            </w:r>
          </w:p>
        </w:tc>
        <w:tc>
          <w:tcPr>
            <w:tcW w:w="6924" w:type="dxa"/>
          </w:tcPr>
          <w:p w14:paraId="29D8DCE1" w14:textId="086167DE" w:rsidR="003B4047" w:rsidRPr="00EB7B41" w:rsidRDefault="003B4047" w:rsidP="009665E0">
            <w:pPr>
              <w:spacing w:after="0" w:line="240" w:lineRule="auto"/>
              <w:ind w:left="0"/>
              <w:jc w:val="left"/>
              <w:rPr>
                <w:rFonts w:asciiTheme="minorHAnsi" w:hAnsiTheme="minorHAnsi" w:cstheme="minorHAnsi"/>
                <w:sz w:val="24"/>
                <w:szCs w:val="24"/>
                <w:cs/>
                <w:lang w:bidi="bn-IN"/>
              </w:rPr>
            </w:pPr>
            <w:r w:rsidRPr="00EB7B41">
              <w:rPr>
                <w:rFonts w:asciiTheme="minorHAnsi" w:hAnsiTheme="minorHAnsi" w:cstheme="minorHAnsi"/>
                <w:sz w:val="24"/>
                <w:szCs w:val="24"/>
                <w:lang w:bidi="bn-IN"/>
              </w:rPr>
              <w:t xml:space="preserve">Additional/Joint </w:t>
            </w:r>
            <w:r w:rsidR="007D2CDF" w:rsidRPr="00EB7B41">
              <w:rPr>
                <w:rFonts w:asciiTheme="minorHAnsi" w:hAnsiTheme="minorHAnsi" w:cstheme="minorHAnsi"/>
                <w:sz w:val="24"/>
                <w:szCs w:val="24"/>
                <w:lang w:bidi="bn-IN"/>
              </w:rPr>
              <w:t>Secretary</w:t>
            </w:r>
            <w:r w:rsidRPr="00EB7B41">
              <w:rPr>
                <w:rFonts w:asciiTheme="minorHAnsi" w:hAnsiTheme="minorHAnsi" w:cstheme="minorHAnsi"/>
                <w:sz w:val="24"/>
                <w:szCs w:val="24"/>
                <w:lang w:bidi="bn-IN"/>
              </w:rPr>
              <w:t xml:space="preserve"> of Budget Wing</w:t>
            </w:r>
          </w:p>
        </w:tc>
        <w:tc>
          <w:tcPr>
            <w:tcW w:w="1350" w:type="dxa"/>
          </w:tcPr>
          <w:p w14:paraId="7F9E71A9" w14:textId="77777777" w:rsidR="003B4047" w:rsidRPr="00EB7B41" w:rsidRDefault="003B4047" w:rsidP="00D00CF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Chairman</w:t>
            </w:r>
          </w:p>
        </w:tc>
      </w:tr>
      <w:tr w:rsidR="003B4047" w:rsidRPr="00EB7B41" w14:paraId="4FF612FD" w14:textId="77777777" w:rsidTr="00D00CF5">
        <w:trPr>
          <w:trHeight w:val="589"/>
        </w:trPr>
        <w:tc>
          <w:tcPr>
            <w:tcW w:w="573" w:type="dxa"/>
          </w:tcPr>
          <w:p w14:paraId="23ABA58A"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2.</w:t>
            </w:r>
          </w:p>
        </w:tc>
        <w:tc>
          <w:tcPr>
            <w:tcW w:w="6924" w:type="dxa"/>
          </w:tcPr>
          <w:p w14:paraId="0AFA5F33" w14:textId="61BB13A5" w:rsidR="003B4047" w:rsidRPr="00EB7B41" w:rsidRDefault="003B4047" w:rsidP="009665E0">
            <w:pPr>
              <w:spacing w:after="0" w:line="240" w:lineRule="auto"/>
              <w:ind w:left="0"/>
              <w:jc w:val="left"/>
              <w:rPr>
                <w:rFonts w:asciiTheme="minorHAnsi" w:hAnsiTheme="minorHAnsi" w:cstheme="minorHAnsi"/>
                <w:sz w:val="24"/>
                <w:szCs w:val="24"/>
                <w:cs/>
                <w:lang w:bidi="bn-IN"/>
              </w:rPr>
            </w:pPr>
            <w:r w:rsidRPr="00EB7B41">
              <w:rPr>
                <w:rFonts w:asciiTheme="minorHAnsi" w:hAnsiTheme="minorHAnsi" w:cstheme="minorHAnsi"/>
                <w:sz w:val="24"/>
                <w:szCs w:val="24"/>
                <w:lang w:bidi="bn-IN"/>
              </w:rPr>
              <w:t>Deputy Secretary/Senior Assistant Secretary of the Budget Management Branch</w:t>
            </w:r>
          </w:p>
        </w:tc>
        <w:tc>
          <w:tcPr>
            <w:tcW w:w="1350" w:type="dxa"/>
          </w:tcPr>
          <w:p w14:paraId="4222E69E" w14:textId="77777777" w:rsidR="003B4047" w:rsidRPr="00EB7B41" w:rsidRDefault="003B4047" w:rsidP="00D00CF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Member</w:t>
            </w:r>
          </w:p>
        </w:tc>
      </w:tr>
      <w:tr w:rsidR="003B4047" w:rsidRPr="00EB7B41" w14:paraId="220DF36E" w14:textId="77777777" w:rsidTr="00D00CF5">
        <w:trPr>
          <w:trHeight w:val="287"/>
        </w:trPr>
        <w:tc>
          <w:tcPr>
            <w:tcW w:w="573" w:type="dxa"/>
          </w:tcPr>
          <w:p w14:paraId="2E435AB7"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3.</w:t>
            </w:r>
          </w:p>
        </w:tc>
        <w:tc>
          <w:tcPr>
            <w:tcW w:w="6924" w:type="dxa"/>
          </w:tcPr>
          <w:p w14:paraId="68FBDA0C" w14:textId="77777777" w:rsidR="003B4047" w:rsidRPr="00EB7B41" w:rsidRDefault="003B4047" w:rsidP="009665E0">
            <w:pPr>
              <w:spacing w:after="0" w:line="240" w:lineRule="auto"/>
              <w:ind w:left="0"/>
              <w:jc w:val="left"/>
              <w:rPr>
                <w:rFonts w:asciiTheme="minorHAnsi" w:hAnsiTheme="minorHAnsi" w:cstheme="minorHAnsi"/>
                <w:sz w:val="24"/>
                <w:szCs w:val="24"/>
                <w:cs/>
                <w:lang w:bidi="bn-IN"/>
              </w:rPr>
            </w:pPr>
            <w:r w:rsidRPr="00EB7B41">
              <w:rPr>
                <w:rFonts w:asciiTheme="minorHAnsi" w:hAnsiTheme="minorHAnsi" w:cstheme="minorHAnsi"/>
                <w:sz w:val="24"/>
                <w:szCs w:val="24"/>
                <w:lang w:bidi="bn-IN"/>
              </w:rPr>
              <w:t>Deputy/Senior Assistant chief of the Planning Cell</w:t>
            </w:r>
          </w:p>
        </w:tc>
        <w:tc>
          <w:tcPr>
            <w:tcW w:w="1350" w:type="dxa"/>
          </w:tcPr>
          <w:p w14:paraId="20E8E7B6" w14:textId="77777777" w:rsidR="003B4047" w:rsidRPr="00EB7B41" w:rsidRDefault="003B4047" w:rsidP="00D00CF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Member</w:t>
            </w:r>
          </w:p>
        </w:tc>
      </w:tr>
      <w:tr w:rsidR="00115C08" w:rsidRPr="00EB7B41" w14:paraId="6F9F386B" w14:textId="77777777" w:rsidTr="00D00CF5">
        <w:trPr>
          <w:trHeight w:val="287"/>
        </w:trPr>
        <w:tc>
          <w:tcPr>
            <w:tcW w:w="573" w:type="dxa"/>
          </w:tcPr>
          <w:p w14:paraId="4948A7FC" w14:textId="01895486" w:rsidR="00115C08" w:rsidRPr="00EB7B41" w:rsidRDefault="00115C08" w:rsidP="009665E0">
            <w:pPr>
              <w:spacing w:after="0" w:line="240" w:lineRule="auto"/>
              <w:ind w:left="0"/>
              <w:rPr>
                <w:rFonts w:asciiTheme="minorHAnsi" w:hAnsiTheme="minorHAnsi" w:cstheme="minorHAnsi"/>
                <w:sz w:val="24"/>
                <w:szCs w:val="24"/>
                <w:lang w:bidi="bn-IN"/>
              </w:rPr>
            </w:pPr>
            <w:r w:rsidRPr="00EB7B41">
              <w:rPr>
                <w:rFonts w:asciiTheme="minorHAnsi" w:hAnsiTheme="minorHAnsi" w:cstheme="minorHAnsi"/>
                <w:sz w:val="24"/>
                <w:szCs w:val="24"/>
                <w:lang w:bidi="bn-IN"/>
              </w:rPr>
              <w:t>4.</w:t>
            </w:r>
          </w:p>
        </w:tc>
        <w:tc>
          <w:tcPr>
            <w:tcW w:w="6924" w:type="dxa"/>
          </w:tcPr>
          <w:p w14:paraId="03614EAF" w14:textId="291765E5" w:rsidR="00115C08" w:rsidRPr="00EB7B41" w:rsidRDefault="00115C08" w:rsidP="009665E0">
            <w:pPr>
              <w:spacing w:after="0" w:line="240" w:lineRule="auto"/>
              <w:ind w:left="0"/>
              <w:jc w:val="left"/>
              <w:rPr>
                <w:rFonts w:asciiTheme="minorHAnsi" w:hAnsiTheme="minorHAnsi" w:cstheme="minorHAnsi"/>
                <w:sz w:val="24"/>
                <w:szCs w:val="24"/>
                <w:lang w:bidi="bn-IN"/>
              </w:rPr>
            </w:pPr>
            <w:r>
              <w:rPr>
                <w:rFonts w:asciiTheme="minorHAnsi" w:hAnsiTheme="minorHAnsi" w:cstheme="minorHAnsi"/>
                <w:sz w:val="24"/>
                <w:szCs w:val="24"/>
                <w:lang w:bidi="bn-IN"/>
              </w:rPr>
              <w:t>All officers from concerned accounting and planning section of the attached department</w:t>
            </w:r>
          </w:p>
        </w:tc>
        <w:tc>
          <w:tcPr>
            <w:tcW w:w="1350" w:type="dxa"/>
          </w:tcPr>
          <w:p w14:paraId="471444C6" w14:textId="77777777" w:rsidR="00115C08" w:rsidRPr="00EB7B41" w:rsidRDefault="00115C08" w:rsidP="00D00CF5">
            <w:pPr>
              <w:spacing w:after="0" w:line="240" w:lineRule="auto"/>
              <w:ind w:left="0"/>
              <w:jc w:val="center"/>
              <w:rPr>
                <w:rFonts w:asciiTheme="minorHAnsi" w:hAnsiTheme="minorHAnsi" w:cstheme="minorHAnsi"/>
                <w:sz w:val="24"/>
                <w:szCs w:val="24"/>
                <w:lang w:bidi="bn-IN"/>
              </w:rPr>
            </w:pPr>
          </w:p>
        </w:tc>
      </w:tr>
      <w:tr w:rsidR="00115C08" w:rsidRPr="00EB7B41" w14:paraId="440BA9DA" w14:textId="77777777" w:rsidTr="00D00CF5">
        <w:trPr>
          <w:trHeight w:val="287"/>
        </w:trPr>
        <w:tc>
          <w:tcPr>
            <w:tcW w:w="573" w:type="dxa"/>
          </w:tcPr>
          <w:p w14:paraId="0C40934A" w14:textId="0C7C4A23" w:rsidR="00115C08" w:rsidRPr="00EB7B41" w:rsidRDefault="00115C08"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5.</w:t>
            </w:r>
          </w:p>
        </w:tc>
        <w:tc>
          <w:tcPr>
            <w:tcW w:w="6924" w:type="dxa"/>
          </w:tcPr>
          <w:p w14:paraId="245F2692" w14:textId="0A154684" w:rsidR="00115C08" w:rsidRPr="00EB7B41" w:rsidRDefault="00115C08" w:rsidP="009665E0">
            <w:pPr>
              <w:spacing w:after="0" w:line="240" w:lineRule="auto"/>
              <w:ind w:left="0"/>
              <w:jc w:val="left"/>
              <w:rPr>
                <w:rFonts w:asciiTheme="minorHAnsi" w:hAnsiTheme="minorHAnsi" w:cstheme="minorHAnsi"/>
                <w:sz w:val="24"/>
                <w:szCs w:val="24"/>
                <w:cs/>
                <w:lang w:bidi="bn-IN"/>
              </w:rPr>
            </w:pPr>
            <w:r w:rsidRPr="00EB7B41">
              <w:rPr>
                <w:rFonts w:asciiTheme="minorHAnsi" w:hAnsiTheme="minorHAnsi" w:cstheme="minorHAnsi"/>
                <w:sz w:val="24"/>
                <w:szCs w:val="24"/>
                <w:lang w:bidi="bn-IN"/>
              </w:rPr>
              <w:t>Concerned</w:t>
            </w:r>
            <w:r>
              <w:rPr>
                <w:rFonts w:asciiTheme="minorHAnsi" w:hAnsiTheme="minorHAnsi" w:cstheme="minorHAnsi"/>
                <w:sz w:val="24"/>
                <w:szCs w:val="24"/>
                <w:lang w:bidi="bn-IN"/>
              </w:rPr>
              <w:t xml:space="preserve"> Deputy/</w:t>
            </w:r>
            <w:r w:rsidRPr="00EB7B41">
              <w:rPr>
                <w:rFonts w:asciiTheme="minorHAnsi" w:hAnsiTheme="minorHAnsi" w:cstheme="minorHAnsi"/>
                <w:sz w:val="24"/>
                <w:szCs w:val="24"/>
                <w:lang w:bidi="bn-IN"/>
              </w:rPr>
              <w:t xml:space="preserve"> Senior Assistant</w:t>
            </w:r>
            <w:r>
              <w:rPr>
                <w:rFonts w:asciiTheme="minorHAnsi" w:hAnsiTheme="minorHAnsi" w:cstheme="minorHAnsi"/>
                <w:sz w:val="24"/>
                <w:szCs w:val="24"/>
                <w:lang w:bidi="bn-IN"/>
              </w:rPr>
              <w:t>/</w:t>
            </w:r>
            <w:r w:rsidRPr="00EB7B41">
              <w:rPr>
                <w:rFonts w:asciiTheme="minorHAnsi" w:hAnsiTheme="minorHAnsi" w:cstheme="minorHAnsi"/>
                <w:sz w:val="24"/>
                <w:szCs w:val="24"/>
                <w:lang w:bidi="bn-IN"/>
              </w:rPr>
              <w:t xml:space="preserve"> Assistant</w:t>
            </w:r>
            <w:r>
              <w:rPr>
                <w:rFonts w:asciiTheme="minorHAnsi" w:hAnsiTheme="minorHAnsi" w:cstheme="minorHAnsi"/>
                <w:sz w:val="24"/>
                <w:szCs w:val="24"/>
                <w:lang w:bidi="bn-IN"/>
              </w:rPr>
              <w:t xml:space="preserve"> </w:t>
            </w:r>
            <w:r w:rsidRPr="00EB7B41">
              <w:rPr>
                <w:rFonts w:asciiTheme="minorHAnsi" w:hAnsiTheme="minorHAnsi" w:cstheme="minorHAnsi"/>
                <w:sz w:val="24"/>
                <w:szCs w:val="24"/>
                <w:lang w:bidi="bn-IN"/>
              </w:rPr>
              <w:t xml:space="preserve">Secretary, Finance Division </w:t>
            </w:r>
          </w:p>
        </w:tc>
        <w:tc>
          <w:tcPr>
            <w:tcW w:w="1350" w:type="dxa"/>
          </w:tcPr>
          <w:p w14:paraId="71577AB7" w14:textId="77777777" w:rsidR="00115C08" w:rsidRPr="00EB7B41" w:rsidRDefault="00115C08" w:rsidP="00D00CF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Member</w:t>
            </w:r>
          </w:p>
        </w:tc>
      </w:tr>
      <w:tr w:rsidR="00115C08" w:rsidRPr="00EB7B41" w14:paraId="4DA5D431" w14:textId="77777777" w:rsidTr="00D00CF5">
        <w:trPr>
          <w:trHeight w:val="302"/>
        </w:trPr>
        <w:tc>
          <w:tcPr>
            <w:tcW w:w="573" w:type="dxa"/>
          </w:tcPr>
          <w:p w14:paraId="0E7FF547" w14:textId="1734CFB3" w:rsidR="00115C08" w:rsidRPr="00EB7B41" w:rsidRDefault="00115C08"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6.</w:t>
            </w:r>
          </w:p>
        </w:tc>
        <w:tc>
          <w:tcPr>
            <w:tcW w:w="6924" w:type="dxa"/>
          </w:tcPr>
          <w:p w14:paraId="5DF1598A" w14:textId="77777777" w:rsidR="00115C08" w:rsidRPr="00EB7B41" w:rsidRDefault="00115C08" w:rsidP="009665E0">
            <w:pPr>
              <w:spacing w:after="0" w:line="240" w:lineRule="auto"/>
              <w:ind w:left="0"/>
              <w:jc w:val="left"/>
              <w:rPr>
                <w:rFonts w:asciiTheme="minorHAnsi" w:hAnsiTheme="minorHAnsi" w:cstheme="minorHAnsi"/>
                <w:sz w:val="24"/>
                <w:szCs w:val="24"/>
                <w:lang w:bidi="bn-IN"/>
              </w:rPr>
            </w:pPr>
            <w:r w:rsidRPr="00EB7B41">
              <w:rPr>
                <w:rFonts w:asciiTheme="minorHAnsi" w:hAnsiTheme="minorHAnsi" w:cstheme="minorHAnsi"/>
                <w:sz w:val="24"/>
                <w:szCs w:val="24"/>
                <w:lang w:bidi="bn-IN"/>
              </w:rPr>
              <w:t>Assistant/Senior Assistant Chief of the Sector Division of Planning Commission</w:t>
            </w:r>
          </w:p>
        </w:tc>
        <w:tc>
          <w:tcPr>
            <w:tcW w:w="1350" w:type="dxa"/>
          </w:tcPr>
          <w:p w14:paraId="0F04FE8B" w14:textId="77777777" w:rsidR="00115C08" w:rsidRPr="00EB7B41" w:rsidRDefault="00115C08"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115C08" w:rsidRPr="00EB7B41" w14:paraId="7456799C" w14:textId="77777777" w:rsidTr="00D00CF5">
        <w:trPr>
          <w:trHeight w:val="302"/>
        </w:trPr>
        <w:tc>
          <w:tcPr>
            <w:tcW w:w="573" w:type="dxa"/>
          </w:tcPr>
          <w:p w14:paraId="6DCA3064" w14:textId="6010C0BB" w:rsidR="00115C08" w:rsidRPr="00EB7B41" w:rsidRDefault="00115C08"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7.</w:t>
            </w:r>
          </w:p>
        </w:tc>
        <w:tc>
          <w:tcPr>
            <w:tcW w:w="6924" w:type="dxa"/>
          </w:tcPr>
          <w:p w14:paraId="00AF6F4F" w14:textId="60ED83C5" w:rsidR="00115C08" w:rsidRPr="00EB7B41" w:rsidRDefault="00115C08" w:rsidP="009665E0">
            <w:pPr>
              <w:spacing w:after="0" w:line="240" w:lineRule="auto"/>
              <w:ind w:left="0"/>
              <w:jc w:val="left"/>
              <w:rPr>
                <w:rFonts w:asciiTheme="minorHAnsi" w:hAnsiTheme="minorHAnsi" w:cstheme="minorHAnsi"/>
                <w:sz w:val="24"/>
                <w:szCs w:val="24"/>
                <w:lang w:bidi="bn-IN"/>
              </w:rPr>
            </w:pPr>
            <w:r w:rsidRPr="00EB7B41">
              <w:rPr>
                <w:rFonts w:asciiTheme="minorHAnsi" w:hAnsiTheme="minorHAnsi" w:cstheme="minorHAnsi"/>
                <w:sz w:val="24"/>
                <w:szCs w:val="24"/>
                <w:lang w:bidi="bn-IN"/>
              </w:rPr>
              <w:t>Chief Accounts and Finance Officer, Co</w:t>
            </w:r>
            <w:r>
              <w:rPr>
                <w:rFonts w:asciiTheme="minorHAnsi" w:hAnsiTheme="minorHAnsi" w:cstheme="minorHAnsi"/>
                <w:sz w:val="24"/>
                <w:szCs w:val="24"/>
                <w:lang w:bidi="bn-IN"/>
              </w:rPr>
              <w:t>n</w:t>
            </w:r>
            <w:r w:rsidRPr="00EB7B41">
              <w:rPr>
                <w:rFonts w:asciiTheme="minorHAnsi" w:hAnsiTheme="minorHAnsi" w:cstheme="minorHAnsi"/>
                <w:sz w:val="24"/>
                <w:szCs w:val="24"/>
                <w:lang w:bidi="bn-IN"/>
              </w:rPr>
              <w:t>cerned Ministry</w:t>
            </w:r>
          </w:p>
        </w:tc>
        <w:tc>
          <w:tcPr>
            <w:tcW w:w="1350" w:type="dxa"/>
          </w:tcPr>
          <w:p w14:paraId="654DCA4B" w14:textId="77777777" w:rsidR="00115C08" w:rsidRPr="00EB7B41" w:rsidRDefault="00115C08"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115C08" w:rsidRPr="00EB7B41" w14:paraId="26F3AA0C" w14:textId="77777777" w:rsidTr="00D00CF5">
        <w:trPr>
          <w:trHeight w:val="302"/>
        </w:trPr>
        <w:tc>
          <w:tcPr>
            <w:tcW w:w="573" w:type="dxa"/>
          </w:tcPr>
          <w:p w14:paraId="34843D39" w14:textId="7DBEBF0D" w:rsidR="00115C08" w:rsidRPr="00EB7B41" w:rsidRDefault="00115C08"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8.</w:t>
            </w:r>
          </w:p>
        </w:tc>
        <w:tc>
          <w:tcPr>
            <w:tcW w:w="6924" w:type="dxa"/>
          </w:tcPr>
          <w:p w14:paraId="502D8EBF" w14:textId="4F21683C" w:rsidR="00115C08" w:rsidRPr="00EB7B41" w:rsidRDefault="00115C08" w:rsidP="009665E0">
            <w:pPr>
              <w:spacing w:after="0" w:line="240" w:lineRule="auto"/>
              <w:ind w:left="0"/>
              <w:jc w:val="left"/>
              <w:rPr>
                <w:rFonts w:asciiTheme="minorHAnsi" w:hAnsiTheme="minorHAnsi" w:cstheme="minorHAnsi"/>
                <w:sz w:val="24"/>
                <w:szCs w:val="24"/>
                <w:lang w:bidi="bn-IN"/>
              </w:rPr>
            </w:pPr>
            <w:r w:rsidRPr="00EB7B41">
              <w:rPr>
                <w:rFonts w:asciiTheme="minorHAnsi" w:hAnsiTheme="minorHAnsi" w:cstheme="minorHAnsi"/>
                <w:sz w:val="24"/>
                <w:szCs w:val="24"/>
                <w:lang w:bidi="bn-IN"/>
              </w:rPr>
              <w:t>Accounts Officer, Ministry/Division</w:t>
            </w:r>
          </w:p>
        </w:tc>
        <w:tc>
          <w:tcPr>
            <w:tcW w:w="1350" w:type="dxa"/>
          </w:tcPr>
          <w:p w14:paraId="7ECA0375" w14:textId="23768C80" w:rsidR="00115C08" w:rsidRPr="00EB7B41" w:rsidRDefault="00115C08"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115C08" w:rsidRPr="00EB7B41" w14:paraId="519BEDAA" w14:textId="77777777" w:rsidTr="00D00CF5">
        <w:trPr>
          <w:trHeight w:val="302"/>
        </w:trPr>
        <w:tc>
          <w:tcPr>
            <w:tcW w:w="573" w:type="dxa"/>
          </w:tcPr>
          <w:p w14:paraId="6CCF62A7" w14:textId="134BBE87" w:rsidR="00115C08" w:rsidRPr="00EB7B41" w:rsidRDefault="00115C08" w:rsidP="009665E0">
            <w:pPr>
              <w:spacing w:after="0" w:line="240" w:lineRule="auto"/>
              <w:ind w:left="0"/>
              <w:rPr>
                <w:rFonts w:asciiTheme="minorHAnsi" w:hAnsiTheme="minorHAnsi" w:cstheme="minorHAnsi"/>
                <w:sz w:val="24"/>
                <w:szCs w:val="24"/>
                <w:cs/>
                <w:lang w:bidi="bn-IN"/>
              </w:rPr>
            </w:pPr>
            <w:r>
              <w:rPr>
                <w:rFonts w:asciiTheme="minorHAnsi" w:hAnsiTheme="minorHAnsi" w:cstheme="minorHAnsi"/>
                <w:sz w:val="24"/>
                <w:szCs w:val="24"/>
                <w:lang w:bidi="bn-IN"/>
              </w:rPr>
              <w:t>9.</w:t>
            </w:r>
          </w:p>
        </w:tc>
        <w:tc>
          <w:tcPr>
            <w:tcW w:w="6924" w:type="dxa"/>
          </w:tcPr>
          <w:p w14:paraId="6B0887C4" w14:textId="679C61AF" w:rsidR="00115C08" w:rsidRPr="00EB7B41" w:rsidRDefault="00115C08" w:rsidP="009665E0">
            <w:pPr>
              <w:spacing w:after="0" w:line="240" w:lineRule="auto"/>
              <w:ind w:left="0"/>
              <w:jc w:val="left"/>
              <w:rPr>
                <w:rFonts w:asciiTheme="minorHAnsi" w:hAnsiTheme="minorHAnsi" w:cstheme="minorHAnsi"/>
                <w:sz w:val="24"/>
                <w:szCs w:val="24"/>
                <w:lang w:bidi="bn-IN"/>
              </w:rPr>
            </w:pPr>
            <w:r>
              <w:rPr>
                <w:rFonts w:asciiTheme="minorHAnsi" w:hAnsiTheme="minorHAnsi" w:cstheme="minorHAnsi"/>
                <w:sz w:val="24"/>
                <w:szCs w:val="24"/>
                <w:lang w:bidi="bn-IN"/>
              </w:rPr>
              <w:t xml:space="preserve">Senior/Assistant Secretary/Chief of Budget Management Branch/Section </w:t>
            </w:r>
          </w:p>
        </w:tc>
        <w:tc>
          <w:tcPr>
            <w:tcW w:w="1350" w:type="dxa"/>
          </w:tcPr>
          <w:p w14:paraId="414D6802" w14:textId="15F8D2F5" w:rsidR="00115C08" w:rsidRPr="00EB7B41" w:rsidRDefault="00115C08" w:rsidP="00D00CF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Member-Secretary</w:t>
            </w:r>
          </w:p>
        </w:tc>
      </w:tr>
    </w:tbl>
    <w:p w14:paraId="65F983E6" w14:textId="77777777" w:rsidR="003B4047" w:rsidRPr="00EB7B41" w:rsidRDefault="003B4047" w:rsidP="009665E0">
      <w:pPr>
        <w:spacing w:after="0" w:line="240" w:lineRule="auto"/>
        <w:rPr>
          <w:rFonts w:asciiTheme="minorHAnsi" w:hAnsiTheme="minorHAnsi" w:cstheme="minorHAnsi"/>
          <w:sz w:val="6"/>
          <w:szCs w:val="24"/>
          <w:lang w:val="en-US" w:bidi="bn-IN"/>
        </w:rPr>
      </w:pPr>
    </w:p>
    <w:p w14:paraId="3045F309" w14:textId="77777777" w:rsidR="003B4047" w:rsidRDefault="003B4047" w:rsidP="00ED64A5">
      <w:pPr>
        <w:spacing w:after="0" w:line="240" w:lineRule="auto"/>
        <w:ind w:left="0"/>
        <w:jc w:val="left"/>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w:t>
      </w:r>
      <w:proofErr w:type="spellStart"/>
      <w:r w:rsidRPr="00EB7B41">
        <w:rPr>
          <w:rFonts w:asciiTheme="minorHAnsi" w:hAnsiTheme="minorHAnsi" w:cstheme="minorHAnsi"/>
          <w:sz w:val="24"/>
          <w:szCs w:val="24"/>
          <w:lang w:val="en-US" w:bidi="bn-IN"/>
        </w:rPr>
        <w:t>Chiarman</w:t>
      </w:r>
      <w:proofErr w:type="spellEnd"/>
      <w:r w:rsidRPr="00EB7B41">
        <w:rPr>
          <w:rFonts w:asciiTheme="minorHAnsi" w:hAnsiTheme="minorHAnsi" w:cstheme="minorHAnsi"/>
          <w:sz w:val="24"/>
          <w:szCs w:val="24"/>
          <w:lang w:val="en-US" w:bidi="bn-IN"/>
        </w:rPr>
        <w:t xml:space="preserve"> of other agencies /Constitutional bodies shall be appointed with the decision of Principal Accounting Officer.</w:t>
      </w:r>
    </w:p>
    <w:p w14:paraId="5F6ECC46" w14:textId="77777777" w:rsidR="00ED64A5" w:rsidRPr="00EB7B41" w:rsidRDefault="00ED64A5" w:rsidP="00ED64A5">
      <w:pPr>
        <w:spacing w:after="0" w:line="240" w:lineRule="auto"/>
        <w:ind w:left="0"/>
        <w:jc w:val="left"/>
        <w:rPr>
          <w:rFonts w:asciiTheme="minorHAnsi" w:hAnsiTheme="minorHAnsi" w:cstheme="minorHAnsi"/>
          <w:sz w:val="24"/>
          <w:szCs w:val="24"/>
          <w:lang w:val="en-US" w:bidi="bn-IN"/>
        </w:rPr>
      </w:pPr>
    </w:p>
    <w:p w14:paraId="06896A01" w14:textId="77777777" w:rsidR="003B4047" w:rsidRPr="00EB7B41" w:rsidRDefault="003B4047" w:rsidP="00D00CF5">
      <w:pPr>
        <w:spacing w:after="160" w:line="240" w:lineRule="auto"/>
        <w:ind w:left="0"/>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2. Terms of Reference:</w:t>
      </w:r>
    </w:p>
    <w:p w14:paraId="00AD2A5F" w14:textId="2A336F90" w:rsidR="003B4047" w:rsidRDefault="003B4047" w:rsidP="00ED64A5">
      <w:pPr>
        <w:spacing w:after="0" w:line="240" w:lineRule="auto"/>
        <w:ind w:left="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After examining and finalizing the following documents/resolutions have to be presented for the approval of the Budget Management Committee:</w:t>
      </w:r>
    </w:p>
    <w:p w14:paraId="5A913328" w14:textId="77777777" w:rsidR="00ED64A5" w:rsidRDefault="00ED64A5" w:rsidP="009665E0">
      <w:pPr>
        <w:spacing w:after="0" w:line="240" w:lineRule="auto"/>
        <w:rPr>
          <w:rFonts w:asciiTheme="minorHAnsi" w:hAnsiTheme="minorHAnsi" w:cstheme="minorHAnsi"/>
          <w:sz w:val="24"/>
          <w:szCs w:val="24"/>
          <w:lang w:val="en-US" w:bidi="bn-IN"/>
        </w:rPr>
      </w:pPr>
    </w:p>
    <w:p w14:paraId="7F380718" w14:textId="77777777" w:rsidR="00D67E0E" w:rsidRDefault="00D67E0E" w:rsidP="00D00CF5">
      <w:pPr>
        <w:spacing w:after="160" w:line="240" w:lineRule="auto"/>
        <w:ind w:left="0"/>
        <w:rPr>
          <w:rFonts w:asciiTheme="minorHAnsi" w:hAnsiTheme="minorHAnsi" w:cstheme="minorHAnsi"/>
          <w:b/>
          <w:bCs/>
          <w:sz w:val="24"/>
          <w:szCs w:val="24"/>
          <w:lang w:val="en-US" w:bidi="bn-IN"/>
        </w:rPr>
      </w:pPr>
      <w:r w:rsidRPr="00DC6A27">
        <w:rPr>
          <w:rFonts w:asciiTheme="minorHAnsi" w:hAnsiTheme="minorHAnsi" w:cstheme="minorHAnsi"/>
          <w:b/>
          <w:bCs/>
          <w:sz w:val="24"/>
          <w:szCs w:val="24"/>
          <w:lang w:val="en-US" w:bidi="bn-IN"/>
        </w:rPr>
        <w:t>Strategic</w:t>
      </w:r>
    </w:p>
    <w:p w14:paraId="0E3F228E" w14:textId="7C8E64F2" w:rsidR="003B4047" w:rsidRPr="00EB7B41" w:rsidRDefault="003B4047" w:rsidP="009665E0">
      <w:pPr>
        <w:numPr>
          <w:ilvl w:val="0"/>
          <w:numId w:val="4"/>
        </w:numPr>
        <w:spacing w:after="0" w:line="240" w:lineRule="auto"/>
        <w:rPr>
          <w:rFonts w:asciiTheme="minorHAnsi" w:hAnsiTheme="minorHAnsi" w:cstheme="minorHAnsi"/>
          <w:sz w:val="24"/>
          <w:szCs w:val="24"/>
          <w:lang w:val="en-US" w:bidi="hi-IN"/>
        </w:rPr>
      </w:pPr>
      <w:r w:rsidRPr="00EB7B41">
        <w:rPr>
          <w:rFonts w:asciiTheme="minorHAnsi" w:hAnsiTheme="minorHAnsi" w:cstheme="minorHAnsi"/>
          <w:sz w:val="24"/>
          <w:szCs w:val="24"/>
          <w:lang w:val="en-US" w:bidi="hi-IN"/>
        </w:rPr>
        <w:t xml:space="preserve">Prepare/Update </w:t>
      </w:r>
      <w:r w:rsidRPr="00EB7B41">
        <w:rPr>
          <w:rFonts w:asciiTheme="minorHAnsi" w:hAnsiTheme="minorHAnsi" w:cstheme="minorHAnsi"/>
          <w:sz w:val="24"/>
          <w:szCs w:val="24"/>
          <w:lang w:val="en-US" w:bidi="bn-IN"/>
        </w:rPr>
        <w:t>MBF after reviewing its alignment with short, medium and long-term plans of the government (such as Bangladesh Perspective Plan (2021-2041), 8th Five Year Plan (2021-2025), SDG 2030, Bangladesh Delta Plan 2100, sector plan, specific policy plan)</w:t>
      </w:r>
      <w:r w:rsidRPr="00EB7B41">
        <w:rPr>
          <w:rFonts w:asciiTheme="minorHAnsi" w:hAnsiTheme="minorHAnsi" w:cstheme="minorHAnsi"/>
          <w:sz w:val="24"/>
          <w:szCs w:val="24"/>
          <w:lang w:val="en-US" w:bidi="hi-IN"/>
        </w:rPr>
        <w:t xml:space="preserve">; </w:t>
      </w:r>
    </w:p>
    <w:p w14:paraId="271D633A" w14:textId="7DC38C20" w:rsidR="003B4047" w:rsidRPr="00EB7B41" w:rsidRDefault="003B4047" w:rsidP="009665E0">
      <w:pPr>
        <w:numPr>
          <w:ilvl w:val="0"/>
          <w:numId w:val="4"/>
        </w:numPr>
        <w:spacing w:after="0" w:line="240" w:lineRule="auto"/>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Prepare/Update </w:t>
      </w:r>
      <w:r w:rsidRPr="00EB7B41">
        <w:rPr>
          <w:rFonts w:asciiTheme="minorHAnsi" w:hAnsiTheme="minorHAnsi" w:cstheme="minorHAnsi"/>
          <w:sz w:val="24"/>
          <w:szCs w:val="24"/>
          <w:lang w:val="en-US" w:bidi="hi-IN"/>
        </w:rPr>
        <w:t>after reviewing its consistency with the Annual Performance Agreement (APA) of the Ministry/ Division</w:t>
      </w:r>
      <w:r w:rsidRPr="00EB7B41">
        <w:rPr>
          <w:rFonts w:asciiTheme="minorHAnsi" w:hAnsiTheme="minorHAnsi" w:cstheme="minorHAnsi"/>
          <w:sz w:val="24"/>
          <w:szCs w:val="24"/>
          <w:lang w:val="en-US" w:bidi="bn-IN"/>
        </w:rPr>
        <w:t xml:space="preserve">; </w:t>
      </w:r>
    </w:p>
    <w:p w14:paraId="2D746B8B" w14:textId="7C7C66CD" w:rsidR="003B4047" w:rsidRPr="00EB7B41" w:rsidRDefault="003B4047" w:rsidP="009665E0">
      <w:pPr>
        <w:numPr>
          <w:ilvl w:val="0"/>
          <w:numId w:val="4"/>
        </w:numPr>
        <w:spacing w:after="0" w:line="240" w:lineRule="auto"/>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Prepare/Update    MBF after reviewing and ensuring the incremental resource </w:t>
      </w:r>
      <w:r w:rsidR="00D67E0E" w:rsidRPr="00EB7B41">
        <w:rPr>
          <w:rFonts w:asciiTheme="minorHAnsi" w:hAnsiTheme="minorHAnsi" w:cstheme="minorHAnsi"/>
          <w:sz w:val="24"/>
          <w:szCs w:val="24"/>
          <w:lang w:val="en-US" w:bidi="bn-IN"/>
        </w:rPr>
        <w:t>allocation for</w:t>
      </w:r>
      <w:r w:rsidRPr="00EB7B41">
        <w:rPr>
          <w:rFonts w:asciiTheme="minorHAnsi" w:hAnsiTheme="minorHAnsi" w:cstheme="minorHAnsi"/>
          <w:sz w:val="24"/>
          <w:szCs w:val="24"/>
          <w:lang w:val="en-US" w:bidi="bn-IN"/>
        </w:rPr>
        <w:t xml:space="preserve"> poverty </w:t>
      </w:r>
      <w:r w:rsidR="00D67E0E" w:rsidRPr="00EB7B41">
        <w:rPr>
          <w:rFonts w:asciiTheme="minorHAnsi" w:hAnsiTheme="minorHAnsi" w:cstheme="minorHAnsi"/>
          <w:sz w:val="24"/>
          <w:szCs w:val="24"/>
          <w:lang w:val="en-US" w:bidi="bn-IN"/>
        </w:rPr>
        <w:t>alleviation and</w:t>
      </w:r>
      <w:r w:rsidRPr="00EB7B41">
        <w:rPr>
          <w:rFonts w:asciiTheme="minorHAnsi" w:hAnsiTheme="minorHAnsi" w:cstheme="minorHAnsi"/>
          <w:sz w:val="24"/>
          <w:szCs w:val="24"/>
          <w:lang w:val="en-US" w:bidi="bn-IN"/>
        </w:rPr>
        <w:t xml:space="preserve"> women </w:t>
      </w:r>
      <w:r w:rsidR="00D67E0E" w:rsidRPr="00EB7B41">
        <w:rPr>
          <w:rFonts w:asciiTheme="minorHAnsi" w:hAnsiTheme="minorHAnsi" w:cstheme="minorHAnsi"/>
          <w:sz w:val="24"/>
          <w:szCs w:val="24"/>
          <w:lang w:val="en-US" w:bidi="bn-IN"/>
        </w:rPr>
        <w:t>empowerment activities</w:t>
      </w:r>
      <w:r w:rsidRPr="00EB7B41">
        <w:rPr>
          <w:rFonts w:asciiTheme="minorHAnsi" w:hAnsiTheme="minorHAnsi" w:cstheme="minorHAnsi"/>
          <w:sz w:val="24"/>
          <w:szCs w:val="24"/>
          <w:lang w:val="en-US" w:bidi="bn-IN"/>
        </w:rPr>
        <w:t xml:space="preserve"> of the ministry/Division </w:t>
      </w:r>
      <w:r w:rsidR="00D67E0E" w:rsidRPr="00EB7B41">
        <w:rPr>
          <w:rFonts w:asciiTheme="minorHAnsi" w:hAnsiTheme="minorHAnsi" w:cstheme="minorHAnsi"/>
          <w:sz w:val="24"/>
          <w:szCs w:val="24"/>
          <w:lang w:val="en-US" w:bidi="bn-IN"/>
        </w:rPr>
        <w:t>having alignment</w:t>
      </w:r>
      <w:r w:rsidRPr="00EB7B41">
        <w:rPr>
          <w:rFonts w:asciiTheme="minorHAnsi" w:hAnsiTheme="minorHAnsi" w:cstheme="minorHAnsi"/>
          <w:sz w:val="24"/>
          <w:szCs w:val="24"/>
          <w:lang w:val="en-US" w:bidi="bn-IN"/>
        </w:rPr>
        <w:t xml:space="preserve"> with short, medium and long</w:t>
      </w:r>
      <w:r w:rsidR="00D67E0E">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in this respect; </w:t>
      </w:r>
    </w:p>
    <w:p w14:paraId="664E8FEB" w14:textId="24C03EB4" w:rsidR="003B4047" w:rsidRPr="00EB7B41" w:rsidRDefault="003B4047" w:rsidP="009665E0">
      <w:pPr>
        <w:numPr>
          <w:ilvl w:val="0"/>
          <w:numId w:val="4"/>
        </w:numPr>
        <w:spacing w:after="0" w:line="240" w:lineRule="auto"/>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Prepare/Update MBF after ensuring adequate resource allocation to address the adverse impacts of climate change (adaptation &amp; mitigation) having alignment with short, medium and long</w:t>
      </w:r>
      <w:r w:rsidR="00D67E0E">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in this respect; </w:t>
      </w:r>
    </w:p>
    <w:p w14:paraId="6EF41973" w14:textId="71BDF79B" w:rsidR="003B4047" w:rsidRDefault="003B4047" w:rsidP="009665E0">
      <w:pPr>
        <w:numPr>
          <w:ilvl w:val="0"/>
          <w:numId w:val="4"/>
        </w:numPr>
        <w:spacing w:after="0" w:line="240" w:lineRule="auto"/>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Plans/action plans of the ministry/division/other institutions relating to budget; </w:t>
      </w:r>
    </w:p>
    <w:p w14:paraId="2B1372E7" w14:textId="77777777" w:rsidR="009812D4" w:rsidRDefault="009812D4" w:rsidP="009665E0">
      <w:pPr>
        <w:spacing w:after="0" w:line="240" w:lineRule="auto"/>
        <w:ind w:left="0"/>
        <w:jc w:val="left"/>
        <w:rPr>
          <w:rFonts w:asciiTheme="minorHAnsi" w:hAnsiTheme="minorHAnsi" w:cstheme="minorHAnsi"/>
          <w:b/>
          <w:bCs/>
          <w:sz w:val="24"/>
          <w:szCs w:val="24"/>
          <w:lang w:val="en-US" w:bidi="bn-IN"/>
        </w:rPr>
      </w:pPr>
    </w:p>
    <w:p w14:paraId="3E67705A" w14:textId="77777777" w:rsidR="009812D4" w:rsidRDefault="009812D4" w:rsidP="009665E0">
      <w:pPr>
        <w:spacing w:after="0" w:line="240" w:lineRule="auto"/>
        <w:ind w:left="0"/>
        <w:jc w:val="left"/>
        <w:rPr>
          <w:rFonts w:asciiTheme="minorHAnsi" w:hAnsiTheme="minorHAnsi" w:cstheme="minorHAnsi"/>
          <w:b/>
          <w:bCs/>
          <w:sz w:val="24"/>
          <w:szCs w:val="24"/>
          <w:lang w:val="en-US" w:bidi="bn-IN"/>
        </w:rPr>
      </w:pPr>
    </w:p>
    <w:p w14:paraId="4A7FDA61" w14:textId="77777777" w:rsidR="009812D4" w:rsidRDefault="009812D4" w:rsidP="009665E0">
      <w:pPr>
        <w:spacing w:after="0" w:line="240" w:lineRule="auto"/>
        <w:ind w:left="0"/>
        <w:jc w:val="left"/>
        <w:rPr>
          <w:rFonts w:asciiTheme="minorHAnsi" w:hAnsiTheme="minorHAnsi" w:cstheme="minorHAnsi"/>
          <w:b/>
          <w:bCs/>
          <w:sz w:val="24"/>
          <w:szCs w:val="24"/>
          <w:lang w:val="en-US" w:bidi="bn-IN"/>
        </w:rPr>
      </w:pPr>
    </w:p>
    <w:p w14:paraId="619A7C89" w14:textId="214E0E1B" w:rsidR="00FA38CB" w:rsidRPr="00FA38CB" w:rsidRDefault="00FA38CB" w:rsidP="00D00CF5">
      <w:pPr>
        <w:spacing w:after="160" w:line="240" w:lineRule="auto"/>
        <w:ind w:left="0"/>
        <w:rPr>
          <w:rFonts w:asciiTheme="minorHAnsi" w:hAnsiTheme="minorHAnsi" w:cstheme="minorHAnsi"/>
          <w:b/>
          <w:bCs/>
          <w:sz w:val="24"/>
          <w:szCs w:val="24"/>
          <w:lang w:val="en-US" w:bidi="bn-IN"/>
        </w:rPr>
      </w:pPr>
      <w:r>
        <w:rPr>
          <w:rFonts w:asciiTheme="minorHAnsi" w:hAnsiTheme="minorHAnsi" w:cstheme="minorHAnsi"/>
          <w:b/>
          <w:bCs/>
          <w:sz w:val="24"/>
          <w:szCs w:val="24"/>
          <w:lang w:val="en-US" w:bidi="bn-IN"/>
        </w:rPr>
        <w:lastRenderedPageBreak/>
        <w:t>Prepare/update budget implementation plan</w:t>
      </w:r>
    </w:p>
    <w:p w14:paraId="1FD0F79C" w14:textId="77777777" w:rsidR="00FA38CB" w:rsidRPr="00CB1B57" w:rsidRDefault="00FA38CB" w:rsidP="009665E0">
      <w:pPr>
        <w:spacing w:after="0" w:line="240" w:lineRule="auto"/>
        <w:ind w:left="792"/>
        <w:rPr>
          <w:rFonts w:asciiTheme="minorHAnsi" w:hAnsiTheme="minorHAnsi" w:cstheme="minorHAnsi"/>
          <w:sz w:val="8"/>
          <w:szCs w:val="8"/>
          <w:lang w:val="en-US" w:bidi="hi-IN"/>
        </w:rPr>
      </w:pPr>
    </w:p>
    <w:p w14:paraId="258148AA" w14:textId="7E323AE1" w:rsidR="003B4047" w:rsidRPr="00EB7B41" w:rsidRDefault="003B4047" w:rsidP="00576268">
      <w:pPr>
        <w:numPr>
          <w:ilvl w:val="0"/>
          <w:numId w:val="4"/>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Prepare/update MBF of the ministry/division/other institutions (part A &amp; B);  </w:t>
      </w:r>
    </w:p>
    <w:p w14:paraId="6BCD6D35" w14:textId="3AC80F81" w:rsidR="003B4047" w:rsidRPr="00EB7B41" w:rsidRDefault="003B4047" w:rsidP="00576268">
      <w:pPr>
        <w:numPr>
          <w:ilvl w:val="0"/>
          <w:numId w:val="4"/>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Set/update</w:t>
      </w:r>
      <w:r w:rsidR="00D67E0E">
        <w:rPr>
          <w:rFonts w:asciiTheme="minorHAnsi" w:hAnsiTheme="minorHAnsi" w:cstheme="minorHAnsi"/>
          <w:sz w:val="24"/>
          <w:szCs w:val="24"/>
          <w:lang w:val="en-US" w:bidi="bn-IN"/>
        </w:rPr>
        <w:t xml:space="preserve"> </w:t>
      </w:r>
      <w:r w:rsidRPr="00EB7B41">
        <w:rPr>
          <w:rFonts w:asciiTheme="minorHAnsi" w:hAnsiTheme="minorHAnsi" w:cstheme="minorHAnsi"/>
          <w:sz w:val="24"/>
          <w:szCs w:val="24"/>
          <w:lang w:val="en-US" w:bidi="bn-IN"/>
        </w:rPr>
        <w:t xml:space="preserve">revenue targets and expenditure ceilings for the secretariat and attached departments/agencies; </w:t>
      </w:r>
    </w:p>
    <w:p w14:paraId="42E38716" w14:textId="77777777" w:rsidR="003B4047" w:rsidRPr="00EB7B41" w:rsidRDefault="003B4047" w:rsidP="00ED64A5">
      <w:pPr>
        <w:numPr>
          <w:ilvl w:val="0"/>
          <w:numId w:val="4"/>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Prepare estimates and projections for revenue receipts, development and non-development expenditure; </w:t>
      </w:r>
    </w:p>
    <w:p w14:paraId="2DC22226" w14:textId="54899B46" w:rsidR="003B4047" w:rsidRDefault="003B4047" w:rsidP="00ED64A5">
      <w:pPr>
        <w:numPr>
          <w:ilvl w:val="0"/>
          <w:numId w:val="4"/>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Prepare Annual</w:t>
      </w:r>
      <w:r w:rsidR="00CB1B57">
        <w:rPr>
          <w:rFonts w:asciiTheme="minorHAnsi" w:hAnsiTheme="minorHAnsi" w:cstheme="minorHAnsi"/>
          <w:sz w:val="24"/>
          <w:szCs w:val="24"/>
          <w:lang w:val="en-US" w:bidi="bn-IN"/>
        </w:rPr>
        <w:t xml:space="preserve"> </w:t>
      </w:r>
      <w:r w:rsidRPr="00EB7B41">
        <w:rPr>
          <w:rFonts w:asciiTheme="minorHAnsi" w:hAnsiTheme="minorHAnsi" w:cstheme="minorHAnsi"/>
          <w:sz w:val="24"/>
          <w:szCs w:val="24"/>
          <w:lang w:val="en-US" w:bidi="bn-IN"/>
        </w:rPr>
        <w:t>Procurement Plan and Budget Implementation Plan of the</w:t>
      </w:r>
      <w:r w:rsidR="00CB1B57">
        <w:rPr>
          <w:rFonts w:asciiTheme="minorHAnsi" w:hAnsiTheme="minorHAnsi" w:cstheme="minorHAnsi"/>
          <w:sz w:val="24"/>
          <w:szCs w:val="24"/>
          <w:lang w:val="en-US" w:bidi="bn-IN"/>
        </w:rPr>
        <w:t xml:space="preserve"> </w:t>
      </w:r>
      <w:r w:rsidRPr="00EB7B41">
        <w:rPr>
          <w:rFonts w:asciiTheme="minorHAnsi" w:hAnsiTheme="minorHAnsi" w:cstheme="minorHAnsi"/>
          <w:sz w:val="24"/>
          <w:szCs w:val="24"/>
          <w:lang w:val="en-US" w:bidi="bn-IN"/>
        </w:rPr>
        <w:t xml:space="preserve">Ministry/Division and subordinate departments/agencies; </w:t>
      </w:r>
    </w:p>
    <w:p w14:paraId="0F6468E4" w14:textId="77777777" w:rsidR="00ED64A5" w:rsidRDefault="00ED64A5" w:rsidP="00ED64A5">
      <w:pPr>
        <w:spacing w:after="0" w:line="240" w:lineRule="auto"/>
        <w:ind w:left="0"/>
        <w:rPr>
          <w:rFonts w:asciiTheme="minorHAnsi" w:hAnsiTheme="minorHAnsi" w:cstheme="minorHAnsi"/>
          <w:sz w:val="24"/>
          <w:szCs w:val="24"/>
          <w:lang w:val="en-US" w:bidi="hi-IN"/>
        </w:rPr>
      </w:pPr>
    </w:p>
    <w:p w14:paraId="2CC1055E" w14:textId="2EC14F25" w:rsidR="00971ECD" w:rsidRPr="00971ECD" w:rsidRDefault="00971ECD" w:rsidP="00D00CF5">
      <w:pPr>
        <w:spacing w:after="160" w:line="240" w:lineRule="auto"/>
        <w:ind w:left="0"/>
        <w:rPr>
          <w:rFonts w:asciiTheme="minorHAnsi" w:hAnsiTheme="minorHAnsi" w:cstheme="minorHAnsi"/>
          <w:b/>
          <w:bCs/>
          <w:sz w:val="24"/>
          <w:szCs w:val="24"/>
          <w:lang w:val="en-US" w:bidi="bn-IN"/>
        </w:rPr>
      </w:pPr>
      <w:r>
        <w:rPr>
          <w:rFonts w:asciiTheme="minorHAnsi" w:hAnsiTheme="minorHAnsi" w:cstheme="minorHAnsi"/>
          <w:b/>
          <w:bCs/>
          <w:sz w:val="24"/>
          <w:szCs w:val="24"/>
          <w:lang w:val="en-US" w:bidi="bn-IN"/>
        </w:rPr>
        <w:t>Report Preparation and Miscellaneous</w:t>
      </w:r>
    </w:p>
    <w:p w14:paraId="0BA4C667" w14:textId="4C904924" w:rsidR="003B4047" w:rsidRDefault="003B4047" w:rsidP="00ED64A5">
      <w:pPr>
        <w:numPr>
          <w:ilvl w:val="0"/>
          <w:numId w:val="4"/>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Prepare quarterly reports on revenue collection and expenditure</w:t>
      </w:r>
      <w:r w:rsidR="009A27BE">
        <w:rPr>
          <w:rFonts w:asciiTheme="minorHAnsi" w:hAnsiTheme="minorHAnsi" w:cstheme="minorHAnsi"/>
          <w:sz w:val="24"/>
          <w:szCs w:val="24"/>
          <w:lang w:val="en-US" w:bidi="bn-IN"/>
        </w:rPr>
        <w:t>;</w:t>
      </w:r>
    </w:p>
    <w:p w14:paraId="5652D3CD" w14:textId="0D1E8770" w:rsidR="009A27BE" w:rsidRPr="00EB7B41" w:rsidRDefault="009A27BE" w:rsidP="00ED64A5">
      <w:pPr>
        <w:numPr>
          <w:ilvl w:val="0"/>
          <w:numId w:val="4"/>
        </w:numPr>
        <w:spacing w:after="0" w:line="240" w:lineRule="auto"/>
        <w:ind w:left="450"/>
        <w:rPr>
          <w:rFonts w:asciiTheme="minorHAnsi" w:hAnsiTheme="minorHAnsi" w:cstheme="minorHAnsi"/>
          <w:sz w:val="24"/>
          <w:szCs w:val="24"/>
          <w:lang w:val="en-US" w:bidi="hi-IN"/>
        </w:rPr>
      </w:pPr>
      <w:r>
        <w:rPr>
          <w:rFonts w:asciiTheme="minorHAnsi" w:hAnsiTheme="minorHAnsi" w:cstheme="minorHAnsi"/>
          <w:sz w:val="24"/>
          <w:szCs w:val="24"/>
          <w:lang w:val="en-US" w:bidi="bn-IN"/>
        </w:rPr>
        <w:t>Prepare annual report on achievement against the predetermined targets the KPI and output</w:t>
      </w:r>
      <w:r w:rsidR="00860E9B">
        <w:rPr>
          <w:rFonts w:asciiTheme="minorHAnsi" w:hAnsiTheme="minorHAnsi" w:cstheme="minorHAnsi"/>
          <w:sz w:val="24"/>
          <w:szCs w:val="24"/>
          <w:lang w:val="en-US" w:bidi="bn-IN"/>
        </w:rPr>
        <w:t>;</w:t>
      </w:r>
    </w:p>
    <w:p w14:paraId="26403005" w14:textId="77777777" w:rsidR="003B4047" w:rsidRPr="00EB7B41" w:rsidRDefault="003B4047" w:rsidP="00ED64A5">
      <w:pPr>
        <w:numPr>
          <w:ilvl w:val="0"/>
          <w:numId w:val="4"/>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Publish reports on Budget Implementation; </w:t>
      </w:r>
    </w:p>
    <w:p w14:paraId="077EFB46" w14:textId="40BDBBD0" w:rsidR="003B4047" w:rsidRPr="00EB7B41" w:rsidRDefault="003B4047" w:rsidP="00ED64A5">
      <w:pPr>
        <w:numPr>
          <w:ilvl w:val="0"/>
          <w:numId w:val="4"/>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Prepare working </w:t>
      </w:r>
      <w:r w:rsidR="009812D4">
        <w:rPr>
          <w:rFonts w:asciiTheme="minorHAnsi" w:hAnsiTheme="minorHAnsi" w:cstheme="minorHAnsi"/>
          <w:sz w:val="24"/>
          <w:szCs w:val="24"/>
          <w:lang w:val="en-US" w:bidi="bn-IN"/>
        </w:rPr>
        <w:t>p</w:t>
      </w:r>
      <w:r w:rsidRPr="00EB7B41">
        <w:rPr>
          <w:rFonts w:asciiTheme="minorHAnsi" w:hAnsiTheme="minorHAnsi" w:cstheme="minorHAnsi"/>
          <w:sz w:val="24"/>
          <w:szCs w:val="24"/>
          <w:lang w:val="en-US" w:bidi="bn-IN"/>
        </w:rPr>
        <w:t>apers of BMC; and</w:t>
      </w:r>
    </w:p>
    <w:p w14:paraId="2D7A5C89" w14:textId="18F037A3" w:rsidR="003B4047" w:rsidRPr="00EB7B41" w:rsidRDefault="003B4047" w:rsidP="00ED64A5">
      <w:pPr>
        <w:numPr>
          <w:ilvl w:val="0"/>
          <w:numId w:val="4"/>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Any other task assigned by the BMC or Principal Accounting Officer relating to budget preparation, implementation, monitoring and review</w:t>
      </w:r>
      <w:r w:rsidR="00C32401">
        <w:rPr>
          <w:rFonts w:asciiTheme="minorHAnsi" w:hAnsiTheme="minorHAnsi" w:cstheme="minorHAnsi"/>
          <w:b/>
          <w:sz w:val="24"/>
          <w:szCs w:val="24"/>
          <w:lang w:val="en-US" w:bidi="bn-IN"/>
        </w:rPr>
        <w:t xml:space="preserve">. </w:t>
      </w:r>
    </w:p>
    <w:p w14:paraId="4A3CBEC6" w14:textId="77777777" w:rsidR="003B4047" w:rsidRPr="00EB7B41" w:rsidRDefault="003B4047" w:rsidP="009665E0">
      <w:pPr>
        <w:spacing w:after="0" w:line="240" w:lineRule="auto"/>
        <w:rPr>
          <w:rFonts w:asciiTheme="minorHAnsi" w:hAnsiTheme="minorHAnsi" w:cstheme="minorHAnsi"/>
          <w:b/>
          <w:sz w:val="24"/>
          <w:szCs w:val="24"/>
          <w:lang w:val="en-US" w:bidi="bn-IN"/>
        </w:rPr>
      </w:pPr>
    </w:p>
    <w:p w14:paraId="176F84F4" w14:textId="77777777" w:rsidR="003B4047" w:rsidRPr="00EB7B41" w:rsidRDefault="003B4047" w:rsidP="009665E0">
      <w:pPr>
        <w:spacing w:after="0" w:line="240" w:lineRule="auto"/>
        <w:rPr>
          <w:rFonts w:asciiTheme="minorHAnsi" w:hAnsiTheme="minorHAnsi" w:cstheme="minorHAnsi"/>
          <w:b/>
          <w:sz w:val="24"/>
          <w:szCs w:val="24"/>
          <w:u w:val="single"/>
          <w:lang w:val="en-US" w:bidi="bn-IN"/>
        </w:rPr>
      </w:pPr>
      <w:r w:rsidRPr="00EB7B41">
        <w:rPr>
          <w:rFonts w:asciiTheme="minorHAnsi" w:hAnsiTheme="minorHAnsi" w:cstheme="minorHAnsi"/>
          <w:b/>
          <w:sz w:val="24"/>
          <w:szCs w:val="24"/>
          <w:u w:val="single"/>
          <w:lang w:val="en-US" w:bidi="bn-IN"/>
        </w:rPr>
        <w:br w:type="page"/>
      </w:r>
    </w:p>
    <w:p w14:paraId="2C4C4202" w14:textId="77777777" w:rsidR="003B4047" w:rsidRDefault="003B4047" w:rsidP="009665E0">
      <w:pPr>
        <w:spacing w:after="0" w:line="240" w:lineRule="auto"/>
        <w:jc w:val="right"/>
        <w:rPr>
          <w:rFonts w:asciiTheme="minorHAnsi" w:hAnsiTheme="minorHAnsi" w:cstheme="minorHAnsi"/>
          <w:b/>
          <w:szCs w:val="22"/>
          <w:u w:val="single"/>
          <w:lang w:val="en-US" w:bidi="bn-IN"/>
        </w:rPr>
      </w:pPr>
      <w:r w:rsidRPr="00EB7B41">
        <w:rPr>
          <w:rFonts w:asciiTheme="minorHAnsi" w:hAnsiTheme="minorHAnsi" w:cstheme="minorHAnsi"/>
          <w:b/>
          <w:szCs w:val="22"/>
          <w:u w:val="single"/>
          <w:lang w:val="en-US" w:bidi="bn-IN"/>
        </w:rPr>
        <w:lastRenderedPageBreak/>
        <w:t>Appendix: C</w:t>
      </w:r>
    </w:p>
    <w:p w14:paraId="6F36BD94" w14:textId="77777777" w:rsidR="00ED64A5" w:rsidRPr="00EB7B41" w:rsidRDefault="00ED64A5" w:rsidP="009665E0">
      <w:pPr>
        <w:spacing w:after="0" w:line="240" w:lineRule="auto"/>
        <w:jc w:val="right"/>
        <w:rPr>
          <w:rFonts w:asciiTheme="minorHAnsi" w:hAnsiTheme="minorHAnsi" w:cstheme="minorHAnsi"/>
          <w:b/>
          <w:szCs w:val="22"/>
          <w:u w:val="single"/>
          <w:lang w:val="en-US" w:bidi="bn-IN"/>
        </w:rPr>
      </w:pPr>
    </w:p>
    <w:p w14:paraId="048D1781" w14:textId="77777777" w:rsidR="003B4047" w:rsidRPr="00EB7B41" w:rsidRDefault="003B4047" w:rsidP="003F0EC9">
      <w:pPr>
        <w:spacing w:after="0" w:line="240" w:lineRule="auto"/>
        <w:ind w:left="0"/>
        <w:rPr>
          <w:rFonts w:asciiTheme="minorHAnsi" w:hAnsiTheme="minorHAnsi" w:cstheme="minorHAnsi"/>
          <w:b/>
          <w:sz w:val="24"/>
          <w:szCs w:val="24"/>
          <w:u w:val="single"/>
          <w:lang w:val="en-US" w:bidi="bn-IN"/>
        </w:rPr>
      </w:pPr>
      <w:r w:rsidRPr="00EB7B41">
        <w:rPr>
          <w:rFonts w:asciiTheme="minorHAnsi" w:hAnsiTheme="minorHAnsi" w:cstheme="minorHAnsi"/>
          <w:b/>
          <w:sz w:val="24"/>
          <w:szCs w:val="24"/>
          <w:lang w:val="en-US"/>
        </w:rPr>
        <w:t>Terms of References of the Budget Management Committee of the Department/Agency under the Ministry/Division</w:t>
      </w:r>
    </w:p>
    <w:p w14:paraId="33CB5BFF" w14:textId="77777777" w:rsidR="003B4047" w:rsidRPr="00EB7B41" w:rsidRDefault="003B4047" w:rsidP="009665E0">
      <w:pPr>
        <w:spacing w:after="0" w:line="240" w:lineRule="auto"/>
        <w:ind w:left="0"/>
        <w:jc w:val="center"/>
        <w:rPr>
          <w:rFonts w:asciiTheme="minorHAnsi" w:hAnsiTheme="minorHAnsi" w:cstheme="minorHAnsi"/>
          <w:b/>
          <w:sz w:val="24"/>
          <w:szCs w:val="24"/>
          <w:u w:val="single"/>
          <w:lang w:val="en-US" w:bidi="bn-IN"/>
        </w:rPr>
      </w:pPr>
    </w:p>
    <w:p w14:paraId="1B951EF4" w14:textId="77777777" w:rsidR="003B4047" w:rsidRPr="00EB7B41" w:rsidRDefault="003B4047" w:rsidP="00D00CF5">
      <w:pPr>
        <w:spacing w:after="160" w:line="240" w:lineRule="auto"/>
        <w:ind w:left="0"/>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1.* Formation:</w:t>
      </w: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670"/>
        <w:gridCol w:w="2182"/>
      </w:tblGrid>
      <w:tr w:rsidR="003B4047" w:rsidRPr="00EB7B41" w14:paraId="4DAABC8D" w14:textId="77777777" w:rsidTr="00ED64A5">
        <w:trPr>
          <w:trHeight w:val="349"/>
        </w:trPr>
        <w:tc>
          <w:tcPr>
            <w:tcW w:w="900" w:type="dxa"/>
          </w:tcPr>
          <w:p w14:paraId="7040706D" w14:textId="77777777" w:rsidR="003B4047" w:rsidRPr="00EB7B41" w:rsidRDefault="003B4047" w:rsidP="00ED64A5">
            <w:pPr>
              <w:spacing w:after="0" w:line="240" w:lineRule="auto"/>
              <w:ind w:left="0"/>
              <w:jc w:val="center"/>
              <w:rPr>
                <w:rFonts w:asciiTheme="minorHAnsi" w:hAnsiTheme="minorHAnsi" w:cstheme="minorHAnsi"/>
                <w:b/>
                <w:sz w:val="24"/>
                <w:szCs w:val="24"/>
                <w:cs/>
                <w:lang w:bidi="bn-IN"/>
              </w:rPr>
            </w:pPr>
            <w:proofErr w:type="spellStart"/>
            <w:r w:rsidRPr="00EB7B41">
              <w:rPr>
                <w:rFonts w:asciiTheme="minorHAnsi" w:hAnsiTheme="minorHAnsi" w:cstheme="minorHAnsi"/>
                <w:b/>
                <w:sz w:val="24"/>
                <w:szCs w:val="24"/>
                <w:lang w:val="en-US"/>
              </w:rPr>
              <w:t>Sl</w:t>
            </w:r>
            <w:proofErr w:type="spellEnd"/>
          </w:p>
        </w:tc>
        <w:tc>
          <w:tcPr>
            <w:tcW w:w="5670" w:type="dxa"/>
          </w:tcPr>
          <w:p w14:paraId="7325F790" w14:textId="77777777" w:rsidR="003B4047" w:rsidRPr="00EB7B41" w:rsidRDefault="003B4047" w:rsidP="009665E0">
            <w:pPr>
              <w:spacing w:after="0" w:line="240" w:lineRule="auto"/>
              <w:jc w:val="center"/>
              <w:rPr>
                <w:rFonts w:asciiTheme="minorHAnsi" w:hAnsiTheme="minorHAnsi" w:cstheme="minorHAnsi"/>
                <w:b/>
                <w:sz w:val="24"/>
                <w:szCs w:val="24"/>
                <w:lang w:val="en-US" w:bidi="bn-IN"/>
              </w:rPr>
            </w:pPr>
            <w:r w:rsidRPr="00EB7B41">
              <w:rPr>
                <w:rFonts w:asciiTheme="minorHAnsi" w:hAnsiTheme="minorHAnsi" w:cstheme="minorHAnsi"/>
                <w:b/>
                <w:sz w:val="24"/>
                <w:szCs w:val="24"/>
                <w:lang w:val="en-US"/>
              </w:rPr>
              <w:t>Designation</w:t>
            </w:r>
          </w:p>
        </w:tc>
        <w:tc>
          <w:tcPr>
            <w:tcW w:w="2182" w:type="dxa"/>
          </w:tcPr>
          <w:p w14:paraId="129733CB" w14:textId="77777777" w:rsidR="003B4047" w:rsidRPr="00EB7B41" w:rsidRDefault="003B4047" w:rsidP="00ED64A5">
            <w:pPr>
              <w:spacing w:after="0" w:line="240" w:lineRule="auto"/>
              <w:ind w:left="0"/>
              <w:jc w:val="center"/>
              <w:rPr>
                <w:rFonts w:asciiTheme="minorHAnsi" w:hAnsiTheme="minorHAnsi" w:cstheme="minorHAnsi"/>
                <w:b/>
                <w:sz w:val="24"/>
                <w:szCs w:val="24"/>
                <w:lang w:bidi="bn-IN"/>
              </w:rPr>
            </w:pPr>
            <w:r w:rsidRPr="00EB7B41">
              <w:rPr>
                <w:rFonts w:asciiTheme="minorHAnsi" w:hAnsiTheme="minorHAnsi" w:cstheme="minorHAnsi"/>
                <w:b/>
                <w:sz w:val="24"/>
                <w:szCs w:val="24"/>
                <w:lang w:bidi="bn-IN"/>
              </w:rPr>
              <w:t>Position</w:t>
            </w:r>
          </w:p>
        </w:tc>
      </w:tr>
      <w:tr w:rsidR="003B4047" w:rsidRPr="00EB7B41" w14:paraId="2461A632" w14:textId="77777777" w:rsidTr="00ED64A5">
        <w:trPr>
          <w:trHeight w:val="349"/>
        </w:trPr>
        <w:tc>
          <w:tcPr>
            <w:tcW w:w="900" w:type="dxa"/>
          </w:tcPr>
          <w:p w14:paraId="2A1043D7" w14:textId="77777777" w:rsidR="003B4047" w:rsidRPr="00EB7B41" w:rsidRDefault="003B4047" w:rsidP="00ED64A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1.</w:t>
            </w:r>
          </w:p>
        </w:tc>
        <w:tc>
          <w:tcPr>
            <w:tcW w:w="5670" w:type="dxa"/>
          </w:tcPr>
          <w:p w14:paraId="4D07680B"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Head of the Department/Agency</w:t>
            </w:r>
          </w:p>
        </w:tc>
        <w:tc>
          <w:tcPr>
            <w:tcW w:w="2182" w:type="dxa"/>
          </w:tcPr>
          <w:p w14:paraId="302F5F24"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Chairman</w:t>
            </w:r>
          </w:p>
        </w:tc>
      </w:tr>
      <w:tr w:rsidR="003B4047" w:rsidRPr="00EB7B41" w14:paraId="4F91E62D" w14:textId="77777777" w:rsidTr="00ED64A5">
        <w:trPr>
          <w:trHeight w:val="349"/>
        </w:trPr>
        <w:tc>
          <w:tcPr>
            <w:tcW w:w="900" w:type="dxa"/>
          </w:tcPr>
          <w:p w14:paraId="513195E5"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2.</w:t>
            </w:r>
          </w:p>
        </w:tc>
        <w:tc>
          <w:tcPr>
            <w:tcW w:w="5670" w:type="dxa"/>
          </w:tcPr>
          <w:p w14:paraId="765041D6"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Director of all Projects/Scheme</w:t>
            </w:r>
          </w:p>
        </w:tc>
        <w:tc>
          <w:tcPr>
            <w:tcW w:w="2182" w:type="dxa"/>
          </w:tcPr>
          <w:p w14:paraId="7FFAB22A"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Member</w:t>
            </w:r>
          </w:p>
        </w:tc>
      </w:tr>
      <w:tr w:rsidR="003B4047" w:rsidRPr="00EB7B41" w14:paraId="0520DEF7" w14:textId="77777777" w:rsidTr="00ED64A5">
        <w:trPr>
          <w:trHeight w:val="349"/>
        </w:trPr>
        <w:tc>
          <w:tcPr>
            <w:tcW w:w="900" w:type="dxa"/>
          </w:tcPr>
          <w:p w14:paraId="2B381BFF"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3.</w:t>
            </w:r>
          </w:p>
        </w:tc>
        <w:tc>
          <w:tcPr>
            <w:tcW w:w="5670" w:type="dxa"/>
          </w:tcPr>
          <w:p w14:paraId="2296E2B3" w14:textId="77777777" w:rsidR="003B4047" w:rsidRPr="00EB7B41" w:rsidRDefault="003B4047" w:rsidP="009665E0">
            <w:pPr>
              <w:spacing w:after="0" w:line="240" w:lineRule="auto"/>
              <w:ind w:left="0"/>
              <w:rPr>
                <w:rFonts w:asciiTheme="minorHAnsi" w:hAnsiTheme="minorHAnsi" w:cstheme="minorHAnsi"/>
                <w:sz w:val="24"/>
                <w:szCs w:val="24"/>
                <w:lang w:bidi="bn-IN"/>
              </w:rPr>
            </w:pPr>
            <w:r w:rsidRPr="00EB7B41">
              <w:rPr>
                <w:rFonts w:asciiTheme="minorHAnsi" w:hAnsiTheme="minorHAnsi" w:cstheme="minorHAnsi"/>
                <w:sz w:val="24"/>
                <w:szCs w:val="24"/>
                <w:lang w:bidi="bn-IN"/>
              </w:rPr>
              <w:t>Head of the Finance/Budget Cell</w:t>
            </w:r>
          </w:p>
        </w:tc>
        <w:tc>
          <w:tcPr>
            <w:tcW w:w="2182" w:type="dxa"/>
          </w:tcPr>
          <w:p w14:paraId="1183B76F" w14:textId="77777777" w:rsidR="003B4047" w:rsidRPr="00EB7B41" w:rsidRDefault="003B4047" w:rsidP="00ED64A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210041CE" w14:textId="77777777" w:rsidTr="00ED64A5">
        <w:trPr>
          <w:trHeight w:val="349"/>
        </w:trPr>
        <w:tc>
          <w:tcPr>
            <w:tcW w:w="900" w:type="dxa"/>
          </w:tcPr>
          <w:p w14:paraId="591661B3"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4.</w:t>
            </w:r>
          </w:p>
        </w:tc>
        <w:tc>
          <w:tcPr>
            <w:tcW w:w="5670" w:type="dxa"/>
          </w:tcPr>
          <w:p w14:paraId="4AAF042A" w14:textId="77777777" w:rsidR="003B4047" w:rsidRPr="00EB7B41" w:rsidRDefault="003B4047" w:rsidP="009665E0">
            <w:pPr>
              <w:spacing w:after="0" w:line="240" w:lineRule="auto"/>
              <w:ind w:left="0"/>
              <w:rPr>
                <w:rFonts w:asciiTheme="minorHAnsi" w:hAnsiTheme="minorHAnsi" w:cstheme="minorHAnsi"/>
                <w:sz w:val="24"/>
                <w:szCs w:val="24"/>
                <w:lang w:bidi="bn-IN"/>
              </w:rPr>
            </w:pPr>
            <w:r w:rsidRPr="00EB7B41">
              <w:rPr>
                <w:rFonts w:asciiTheme="minorHAnsi" w:hAnsiTheme="minorHAnsi" w:cstheme="minorHAnsi"/>
                <w:sz w:val="24"/>
                <w:szCs w:val="24"/>
                <w:lang w:bidi="bn-IN"/>
              </w:rPr>
              <w:t>Representative of Planning and Administration</w:t>
            </w:r>
          </w:p>
        </w:tc>
        <w:tc>
          <w:tcPr>
            <w:tcW w:w="2182" w:type="dxa"/>
          </w:tcPr>
          <w:p w14:paraId="373FADEE" w14:textId="77777777" w:rsidR="003B4047" w:rsidRPr="00EB7B41" w:rsidRDefault="003B4047" w:rsidP="00ED64A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Member</w:t>
            </w:r>
          </w:p>
        </w:tc>
      </w:tr>
      <w:tr w:rsidR="003B4047" w:rsidRPr="00EB7B41" w14:paraId="3EB5B524" w14:textId="77777777" w:rsidTr="00ED64A5">
        <w:trPr>
          <w:trHeight w:val="332"/>
        </w:trPr>
        <w:tc>
          <w:tcPr>
            <w:tcW w:w="900" w:type="dxa"/>
          </w:tcPr>
          <w:p w14:paraId="21E9341C" w14:textId="77777777" w:rsidR="003B4047" w:rsidRPr="00EB7B41" w:rsidRDefault="003B4047" w:rsidP="00ED64A5">
            <w:pPr>
              <w:spacing w:after="0" w:line="240" w:lineRule="auto"/>
              <w:ind w:left="0"/>
              <w:jc w:val="center"/>
              <w:rPr>
                <w:rFonts w:asciiTheme="minorHAnsi" w:hAnsiTheme="minorHAnsi" w:cstheme="minorHAnsi"/>
                <w:sz w:val="24"/>
                <w:szCs w:val="24"/>
                <w:lang w:bidi="bn-IN"/>
              </w:rPr>
            </w:pPr>
            <w:r w:rsidRPr="00EB7B41">
              <w:rPr>
                <w:rFonts w:asciiTheme="minorHAnsi" w:hAnsiTheme="minorHAnsi" w:cstheme="minorHAnsi"/>
                <w:sz w:val="24"/>
                <w:szCs w:val="24"/>
                <w:lang w:bidi="bn-IN"/>
              </w:rPr>
              <w:t>5.</w:t>
            </w:r>
          </w:p>
        </w:tc>
        <w:tc>
          <w:tcPr>
            <w:tcW w:w="5670" w:type="dxa"/>
          </w:tcPr>
          <w:p w14:paraId="0A80D976" w14:textId="77777777" w:rsidR="003B4047" w:rsidRPr="00EB7B41" w:rsidRDefault="003B4047" w:rsidP="009665E0">
            <w:pPr>
              <w:spacing w:after="0" w:line="240" w:lineRule="auto"/>
              <w:ind w:left="0"/>
              <w:rPr>
                <w:rFonts w:asciiTheme="minorHAnsi" w:hAnsiTheme="minorHAnsi" w:cstheme="minorHAnsi"/>
                <w:sz w:val="24"/>
                <w:szCs w:val="24"/>
                <w:cs/>
                <w:lang w:bidi="bn-IN"/>
              </w:rPr>
            </w:pPr>
            <w:r w:rsidRPr="00EB7B41">
              <w:rPr>
                <w:rFonts w:asciiTheme="minorHAnsi" w:hAnsiTheme="minorHAnsi" w:cstheme="minorHAnsi"/>
                <w:sz w:val="24"/>
                <w:szCs w:val="24"/>
                <w:lang w:bidi="bn-IN"/>
              </w:rPr>
              <w:t>Deputy/Assistant Director (Budget)</w:t>
            </w:r>
          </w:p>
        </w:tc>
        <w:tc>
          <w:tcPr>
            <w:tcW w:w="2182" w:type="dxa"/>
          </w:tcPr>
          <w:p w14:paraId="0C233BB1" w14:textId="77777777" w:rsidR="003B4047" w:rsidRPr="00EB7B41" w:rsidRDefault="003B4047" w:rsidP="00ED64A5">
            <w:pPr>
              <w:spacing w:after="0" w:line="240" w:lineRule="auto"/>
              <w:ind w:left="0"/>
              <w:jc w:val="center"/>
              <w:rPr>
                <w:rFonts w:asciiTheme="minorHAnsi" w:hAnsiTheme="minorHAnsi" w:cstheme="minorHAnsi"/>
                <w:sz w:val="24"/>
                <w:szCs w:val="24"/>
                <w:cs/>
                <w:lang w:bidi="bn-IN"/>
              </w:rPr>
            </w:pPr>
            <w:r w:rsidRPr="00EB7B41">
              <w:rPr>
                <w:rFonts w:asciiTheme="minorHAnsi" w:hAnsiTheme="minorHAnsi" w:cstheme="minorHAnsi"/>
                <w:sz w:val="24"/>
                <w:szCs w:val="24"/>
                <w:lang w:bidi="bn-IN"/>
              </w:rPr>
              <w:t>Member -Secretary</w:t>
            </w:r>
          </w:p>
        </w:tc>
      </w:tr>
    </w:tbl>
    <w:p w14:paraId="5BF2F6A0" w14:textId="77777777" w:rsidR="003B4047" w:rsidRPr="00EB7B41" w:rsidRDefault="003B4047" w:rsidP="009665E0">
      <w:pPr>
        <w:spacing w:after="0" w:line="240" w:lineRule="auto"/>
        <w:rPr>
          <w:rFonts w:asciiTheme="minorHAnsi" w:hAnsiTheme="minorHAnsi" w:cstheme="minorHAnsi"/>
          <w:sz w:val="6"/>
          <w:szCs w:val="24"/>
          <w:lang w:val="en-US" w:bidi="bn-IN"/>
        </w:rPr>
      </w:pPr>
    </w:p>
    <w:p w14:paraId="12EC3C15" w14:textId="77777777" w:rsidR="003B4047" w:rsidRDefault="003B4047" w:rsidP="00ED64A5">
      <w:pPr>
        <w:spacing w:after="0" w:line="240" w:lineRule="auto"/>
        <w:ind w:left="0"/>
        <w:rPr>
          <w:rFonts w:asciiTheme="minorHAnsi" w:hAnsiTheme="minorHAnsi" w:cstheme="minorHAnsi"/>
          <w:sz w:val="24"/>
          <w:szCs w:val="24"/>
          <w:lang w:val="en-US" w:bidi="hi-IN"/>
        </w:rPr>
      </w:pPr>
      <w:r w:rsidRPr="00EB7B41">
        <w:rPr>
          <w:rFonts w:asciiTheme="minorHAnsi" w:hAnsiTheme="minorHAnsi" w:cstheme="minorHAnsi"/>
          <w:sz w:val="24"/>
          <w:szCs w:val="24"/>
          <w:lang w:val="en-US" w:bidi="hi-IN"/>
        </w:rPr>
        <w:t>*For formation of BMC of the Department/Agencies, permission of Ministry/Division is needed.</w:t>
      </w:r>
    </w:p>
    <w:p w14:paraId="2213D060" w14:textId="77777777" w:rsidR="00ED64A5" w:rsidRPr="00EB7B41" w:rsidRDefault="00ED64A5" w:rsidP="00ED64A5">
      <w:pPr>
        <w:spacing w:after="0" w:line="240" w:lineRule="auto"/>
        <w:ind w:left="0"/>
        <w:rPr>
          <w:rFonts w:asciiTheme="minorHAnsi" w:hAnsiTheme="minorHAnsi" w:cstheme="minorHAnsi"/>
          <w:sz w:val="24"/>
          <w:szCs w:val="24"/>
          <w:lang w:val="en-US" w:bidi="bn-IN"/>
        </w:rPr>
      </w:pPr>
    </w:p>
    <w:p w14:paraId="0BC9B0F2" w14:textId="77777777" w:rsidR="003B4047" w:rsidRPr="00EB7B41" w:rsidRDefault="003B4047" w:rsidP="00D00CF5">
      <w:pPr>
        <w:spacing w:after="160" w:line="240" w:lineRule="auto"/>
        <w:ind w:left="0"/>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2. Terms of Reference:</w:t>
      </w:r>
    </w:p>
    <w:p w14:paraId="0A01E06D" w14:textId="77777777" w:rsidR="00DE07EF" w:rsidRDefault="00DE07EF" w:rsidP="00D00CF5">
      <w:pPr>
        <w:spacing w:after="160" w:line="240" w:lineRule="auto"/>
        <w:ind w:left="0"/>
        <w:rPr>
          <w:rFonts w:asciiTheme="minorHAnsi" w:hAnsiTheme="minorHAnsi" w:cstheme="minorHAnsi"/>
          <w:b/>
          <w:bCs/>
          <w:sz w:val="24"/>
          <w:szCs w:val="24"/>
          <w:lang w:val="en-US" w:bidi="bn-IN"/>
        </w:rPr>
      </w:pPr>
      <w:r w:rsidRPr="00DC6A27">
        <w:rPr>
          <w:rFonts w:asciiTheme="minorHAnsi" w:hAnsiTheme="minorHAnsi" w:cstheme="minorHAnsi"/>
          <w:b/>
          <w:bCs/>
          <w:sz w:val="24"/>
          <w:szCs w:val="24"/>
          <w:lang w:val="en-US" w:bidi="bn-IN"/>
        </w:rPr>
        <w:t>Strategic</w:t>
      </w:r>
    </w:p>
    <w:p w14:paraId="3D8D7007" w14:textId="77777777" w:rsidR="00DE07EF" w:rsidRPr="00EB7B41" w:rsidRDefault="00DE07EF" w:rsidP="00EC0B8F">
      <w:pPr>
        <w:numPr>
          <w:ilvl w:val="0"/>
          <w:numId w:val="18"/>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hi-IN"/>
        </w:rPr>
        <w:t xml:space="preserve">Prepare/Update </w:t>
      </w:r>
      <w:r w:rsidRPr="00EB7B41">
        <w:rPr>
          <w:rFonts w:asciiTheme="minorHAnsi" w:hAnsiTheme="minorHAnsi" w:cstheme="minorHAnsi"/>
          <w:sz w:val="24"/>
          <w:szCs w:val="24"/>
          <w:lang w:val="en-US" w:bidi="bn-IN"/>
        </w:rPr>
        <w:t>MBF after reviewing its alignment with short, medium and long-term plans of the government (such as Bangladesh Perspective Plan (2021-2041), 8th Five Year Plan (2021-2025), SDG 2030, Bangladesh Delta Plan 2100, sector plan, specific policy plan)</w:t>
      </w:r>
      <w:r w:rsidRPr="00EB7B41">
        <w:rPr>
          <w:rFonts w:asciiTheme="minorHAnsi" w:hAnsiTheme="minorHAnsi" w:cstheme="minorHAnsi"/>
          <w:sz w:val="24"/>
          <w:szCs w:val="24"/>
          <w:lang w:val="en-US" w:bidi="hi-IN"/>
        </w:rPr>
        <w:t xml:space="preserve">; </w:t>
      </w:r>
    </w:p>
    <w:p w14:paraId="760F8598" w14:textId="77777777" w:rsidR="00DE07EF" w:rsidRPr="00EB7B41" w:rsidRDefault="00DE07EF" w:rsidP="00EC0B8F">
      <w:pPr>
        <w:numPr>
          <w:ilvl w:val="0"/>
          <w:numId w:val="18"/>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 xml:space="preserve">Prepare/Update </w:t>
      </w:r>
      <w:r w:rsidRPr="00EB7B41">
        <w:rPr>
          <w:rFonts w:asciiTheme="minorHAnsi" w:hAnsiTheme="minorHAnsi" w:cstheme="minorHAnsi"/>
          <w:sz w:val="24"/>
          <w:szCs w:val="24"/>
          <w:lang w:val="en-US" w:bidi="hi-IN"/>
        </w:rPr>
        <w:t>after reviewing its consistency with the Annual Performance Agreement (APA) of the Ministry/ Division</w:t>
      </w:r>
      <w:r w:rsidRPr="00EB7B41">
        <w:rPr>
          <w:rFonts w:asciiTheme="minorHAnsi" w:hAnsiTheme="minorHAnsi" w:cstheme="minorHAnsi"/>
          <w:sz w:val="24"/>
          <w:szCs w:val="24"/>
          <w:lang w:val="en-US" w:bidi="bn-IN"/>
        </w:rPr>
        <w:t xml:space="preserve">; </w:t>
      </w:r>
    </w:p>
    <w:p w14:paraId="4C851C3E" w14:textId="77777777" w:rsidR="00DE07EF" w:rsidRPr="00EB7B41" w:rsidRDefault="00DE07EF" w:rsidP="00C33194">
      <w:pPr>
        <w:numPr>
          <w:ilvl w:val="0"/>
          <w:numId w:val="18"/>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Prepare/Update    MBF after reviewing and ensuring the incremental resource allocation for poverty alleviation and women empowerment activities of the ministry/Division having alignment with short, medium and long</w:t>
      </w:r>
      <w:r>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in this respect; </w:t>
      </w:r>
    </w:p>
    <w:p w14:paraId="29995276" w14:textId="77777777" w:rsidR="00DE07EF" w:rsidRPr="00EB7B41" w:rsidRDefault="00DE07EF" w:rsidP="00C33194">
      <w:pPr>
        <w:numPr>
          <w:ilvl w:val="0"/>
          <w:numId w:val="18"/>
        </w:numPr>
        <w:spacing w:after="0" w:line="240" w:lineRule="auto"/>
        <w:ind w:left="450"/>
        <w:rPr>
          <w:rFonts w:asciiTheme="minorHAnsi" w:hAnsiTheme="minorHAnsi" w:cstheme="minorHAnsi"/>
          <w:sz w:val="24"/>
          <w:szCs w:val="24"/>
          <w:lang w:val="en-US" w:bidi="hi-IN"/>
        </w:rPr>
      </w:pPr>
      <w:r w:rsidRPr="00EB7B41">
        <w:rPr>
          <w:rFonts w:asciiTheme="minorHAnsi" w:hAnsiTheme="minorHAnsi" w:cstheme="minorHAnsi"/>
          <w:sz w:val="24"/>
          <w:szCs w:val="24"/>
          <w:lang w:val="en-US" w:bidi="bn-IN"/>
        </w:rPr>
        <w:t>Prepare/Update MBF after ensuring adequate resource allocation to address the adverse impacts of climate change (adaptation &amp; mitigation) having alignment with short, medium and long</w:t>
      </w:r>
      <w:r>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in this respect; </w:t>
      </w:r>
    </w:p>
    <w:p w14:paraId="7E7DDCD2" w14:textId="77777777" w:rsidR="00DE07EF" w:rsidRDefault="00DE07EF" w:rsidP="009665E0">
      <w:pPr>
        <w:spacing w:after="0" w:line="240" w:lineRule="auto"/>
        <w:ind w:left="0"/>
        <w:jc w:val="left"/>
        <w:rPr>
          <w:rFonts w:asciiTheme="minorHAnsi" w:hAnsiTheme="minorHAnsi" w:cstheme="minorHAnsi"/>
          <w:bCs/>
          <w:sz w:val="24"/>
          <w:szCs w:val="24"/>
          <w:lang w:val="en-US" w:bidi="bn-IN"/>
        </w:rPr>
      </w:pPr>
    </w:p>
    <w:p w14:paraId="43323204" w14:textId="24481020" w:rsidR="00DE07EF" w:rsidRPr="00EC0B8F" w:rsidRDefault="00DE07EF" w:rsidP="00EC0B8F">
      <w:pPr>
        <w:spacing w:after="160" w:line="240" w:lineRule="auto"/>
        <w:ind w:left="0"/>
        <w:rPr>
          <w:rFonts w:asciiTheme="minorHAnsi" w:hAnsiTheme="minorHAnsi" w:cstheme="minorHAnsi"/>
          <w:b/>
          <w:bCs/>
          <w:sz w:val="24"/>
          <w:szCs w:val="24"/>
          <w:lang w:val="en-US" w:bidi="bn-IN"/>
        </w:rPr>
      </w:pPr>
      <w:r w:rsidRPr="00DE07EF">
        <w:rPr>
          <w:rFonts w:asciiTheme="minorHAnsi" w:hAnsiTheme="minorHAnsi" w:cstheme="minorHAnsi"/>
          <w:b/>
          <w:bCs/>
          <w:sz w:val="24"/>
          <w:szCs w:val="24"/>
          <w:lang w:val="en-US" w:bidi="bn-IN"/>
        </w:rPr>
        <w:t>Prepare/</w:t>
      </w:r>
      <w:r w:rsidR="0025321A">
        <w:rPr>
          <w:rFonts w:asciiTheme="minorHAnsi" w:hAnsiTheme="minorHAnsi" w:cstheme="minorHAnsi"/>
          <w:b/>
          <w:bCs/>
          <w:sz w:val="24"/>
          <w:szCs w:val="24"/>
          <w:lang w:val="en-US" w:bidi="bn-IN"/>
        </w:rPr>
        <w:t>U</w:t>
      </w:r>
      <w:r w:rsidRPr="00DE07EF">
        <w:rPr>
          <w:rFonts w:asciiTheme="minorHAnsi" w:hAnsiTheme="minorHAnsi" w:cstheme="minorHAnsi"/>
          <w:b/>
          <w:bCs/>
          <w:sz w:val="24"/>
          <w:szCs w:val="24"/>
          <w:lang w:val="en-US" w:bidi="bn-IN"/>
        </w:rPr>
        <w:t xml:space="preserve">pdate </w:t>
      </w:r>
      <w:r w:rsidR="0025321A">
        <w:rPr>
          <w:rFonts w:asciiTheme="minorHAnsi" w:hAnsiTheme="minorHAnsi" w:cstheme="minorHAnsi"/>
          <w:b/>
          <w:bCs/>
          <w:sz w:val="24"/>
          <w:szCs w:val="24"/>
          <w:lang w:val="en-US" w:bidi="bn-IN"/>
        </w:rPr>
        <w:t>B</w:t>
      </w:r>
      <w:r w:rsidRPr="00DE07EF">
        <w:rPr>
          <w:rFonts w:asciiTheme="minorHAnsi" w:hAnsiTheme="minorHAnsi" w:cstheme="minorHAnsi"/>
          <w:b/>
          <w:bCs/>
          <w:sz w:val="24"/>
          <w:szCs w:val="24"/>
          <w:lang w:val="en-US" w:bidi="bn-IN"/>
        </w:rPr>
        <w:t xml:space="preserve">udget </w:t>
      </w:r>
      <w:r w:rsidR="0025321A">
        <w:rPr>
          <w:rFonts w:asciiTheme="minorHAnsi" w:hAnsiTheme="minorHAnsi" w:cstheme="minorHAnsi"/>
          <w:b/>
          <w:bCs/>
          <w:sz w:val="24"/>
          <w:szCs w:val="24"/>
          <w:lang w:val="en-US" w:bidi="bn-IN"/>
        </w:rPr>
        <w:t>I</w:t>
      </w:r>
      <w:r w:rsidRPr="00DE07EF">
        <w:rPr>
          <w:rFonts w:asciiTheme="minorHAnsi" w:hAnsiTheme="minorHAnsi" w:cstheme="minorHAnsi"/>
          <w:b/>
          <w:bCs/>
          <w:sz w:val="24"/>
          <w:szCs w:val="24"/>
          <w:lang w:val="en-US" w:bidi="bn-IN"/>
        </w:rPr>
        <w:t xml:space="preserve">mplementation </w:t>
      </w:r>
      <w:r w:rsidR="0025321A">
        <w:rPr>
          <w:rFonts w:asciiTheme="minorHAnsi" w:hAnsiTheme="minorHAnsi" w:cstheme="minorHAnsi"/>
          <w:b/>
          <w:bCs/>
          <w:sz w:val="24"/>
          <w:szCs w:val="24"/>
          <w:lang w:val="en-US" w:bidi="bn-IN"/>
        </w:rPr>
        <w:t>P</w:t>
      </w:r>
      <w:r w:rsidRPr="00DE07EF">
        <w:rPr>
          <w:rFonts w:asciiTheme="minorHAnsi" w:hAnsiTheme="minorHAnsi" w:cstheme="minorHAnsi"/>
          <w:b/>
          <w:bCs/>
          <w:sz w:val="24"/>
          <w:szCs w:val="24"/>
          <w:lang w:val="en-US" w:bidi="bn-IN"/>
        </w:rPr>
        <w:t>lan</w:t>
      </w:r>
    </w:p>
    <w:p w14:paraId="3186E30B" w14:textId="77777777" w:rsidR="003B4047" w:rsidRPr="00EB7B41" w:rsidRDefault="003B4047" w:rsidP="00EC0B8F">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sz w:val="24"/>
          <w:szCs w:val="24"/>
          <w:lang w:val="en-US" w:bidi="bn-IN"/>
        </w:rPr>
        <w:t>Approve estimates and projections of revenue receipts and development and non-development expenditures of the department/agency;</w:t>
      </w:r>
    </w:p>
    <w:p w14:paraId="1EC0EE4C" w14:textId="77777777" w:rsidR="003B4047" w:rsidRPr="00EB7B41" w:rsidRDefault="003B4047" w:rsidP="00EC0B8F">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sz w:val="24"/>
          <w:szCs w:val="24"/>
          <w:lang w:val="en-US" w:bidi="bn-IN"/>
        </w:rPr>
        <w:t xml:space="preserve">Approval of Budget Implementation Plan including Advance Procurement Plan; </w:t>
      </w:r>
    </w:p>
    <w:p w14:paraId="6A829028" w14:textId="32565916" w:rsidR="003B4047" w:rsidRPr="0081574F" w:rsidRDefault="003B4047" w:rsidP="00EC0B8F">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sz w:val="24"/>
          <w:szCs w:val="24"/>
          <w:lang w:val="en-US" w:bidi="bn-IN"/>
        </w:rPr>
        <w:t>Preparation of estimates and projections of local matching fund and assistance on a quarterly basis for all foreign aided projects and monitoring the actual disbursement and use;</w:t>
      </w:r>
    </w:p>
    <w:p w14:paraId="21D697C6" w14:textId="77777777" w:rsidR="0081574F" w:rsidRPr="00EB7B41" w:rsidRDefault="0081574F" w:rsidP="00EC0B8F">
      <w:pPr>
        <w:numPr>
          <w:ilvl w:val="0"/>
          <w:numId w:val="19"/>
        </w:numPr>
        <w:spacing w:after="0" w:line="240" w:lineRule="auto"/>
        <w:ind w:left="450"/>
        <w:rPr>
          <w:rFonts w:asciiTheme="minorHAnsi" w:hAnsiTheme="minorHAnsi" w:cstheme="minorHAnsi"/>
          <w:bCs/>
          <w:sz w:val="24"/>
          <w:szCs w:val="24"/>
          <w:lang w:val="en-US" w:bidi="bn-IN"/>
        </w:rPr>
      </w:pPr>
      <w:r w:rsidRPr="00B5273F">
        <w:rPr>
          <w:rFonts w:asciiTheme="minorHAnsi" w:hAnsiTheme="minorHAnsi" w:cstheme="minorHAnsi"/>
          <w:sz w:val="24"/>
          <w:szCs w:val="24"/>
          <w:lang w:val="en-US" w:bidi="hi-IN"/>
        </w:rPr>
        <w:t>Any other matters related to budget implementation plan set out in budget, plans for revenue earning and expenditure and review the quarterly basis progress of budget implementation</w:t>
      </w:r>
      <w:r>
        <w:rPr>
          <w:rFonts w:asciiTheme="minorHAnsi" w:hAnsiTheme="minorHAnsi" w:cstheme="minorHAnsi"/>
          <w:sz w:val="24"/>
          <w:szCs w:val="24"/>
          <w:lang w:val="en-US" w:bidi="hi-IN"/>
        </w:rPr>
        <w:t xml:space="preserve"> </w:t>
      </w:r>
      <w:r w:rsidRPr="00EB7B41">
        <w:rPr>
          <w:rFonts w:asciiTheme="minorHAnsi" w:hAnsiTheme="minorHAnsi" w:cstheme="minorHAnsi"/>
          <w:sz w:val="24"/>
          <w:szCs w:val="24"/>
          <w:lang w:val="en-US" w:bidi="bn-IN"/>
        </w:rPr>
        <w:t xml:space="preserve">so that the actual expenditure does not exceed the budget allocation; </w:t>
      </w:r>
    </w:p>
    <w:p w14:paraId="02176E69" w14:textId="40894558" w:rsidR="0081574F" w:rsidRPr="00B5273F" w:rsidRDefault="0081574F" w:rsidP="009665E0">
      <w:pPr>
        <w:pStyle w:val="ListParagraph"/>
        <w:spacing w:after="0" w:line="240" w:lineRule="auto"/>
        <w:ind w:left="792"/>
        <w:rPr>
          <w:rFonts w:asciiTheme="minorHAnsi" w:hAnsiTheme="minorHAnsi" w:cstheme="minorHAnsi"/>
          <w:sz w:val="24"/>
          <w:szCs w:val="24"/>
          <w:lang w:val="en-US" w:bidi="hi-IN"/>
        </w:rPr>
      </w:pPr>
    </w:p>
    <w:p w14:paraId="35A47B35" w14:textId="57F35090" w:rsidR="0081574F" w:rsidRDefault="0081574F" w:rsidP="009665E0">
      <w:pPr>
        <w:spacing w:after="0" w:line="240" w:lineRule="auto"/>
        <w:ind w:left="792"/>
        <w:rPr>
          <w:rFonts w:asciiTheme="minorHAnsi" w:hAnsiTheme="minorHAnsi" w:cstheme="minorHAnsi"/>
          <w:bCs/>
          <w:sz w:val="24"/>
          <w:szCs w:val="24"/>
          <w:lang w:val="en-US" w:bidi="bn-IN"/>
        </w:rPr>
      </w:pPr>
    </w:p>
    <w:p w14:paraId="2C669AC7" w14:textId="77777777" w:rsidR="0081574F" w:rsidRPr="0025321A" w:rsidRDefault="0081574F" w:rsidP="009665E0">
      <w:pPr>
        <w:spacing w:after="0" w:line="240" w:lineRule="auto"/>
        <w:ind w:left="792"/>
        <w:rPr>
          <w:rFonts w:asciiTheme="minorHAnsi" w:hAnsiTheme="minorHAnsi" w:cstheme="minorHAnsi"/>
          <w:bCs/>
          <w:sz w:val="24"/>
          <w:szCs w:val="24"/>
          <w:lang w:val="en-US" w:bidi="bn-IN"/>
        </w:rPr>
      </w:pPr>
    </w:p>
    <w:p w14:paraId="6A53532A" w14:textId="7B9F6C52" w:rsidR="0025321A" w:rsidRPr="00EC0B8F" w:rsidRDefault="0025321A" w:rsidP="00EC0B8F">
      <w:pPr>
        <w:spacing w:after="160" w:line="240" w:lineRule="auto"/>
        <w:ind w:left="0"/>
        <w:rPr>
          <w:rFonts w:asciiTheme="minorHAnsi" w:hAnsiTheme="minorHAnsi" w:cstheme="minorHAnsi"/>
          <w:b/>
          <w:bCs/>
          <w:sz w:val="24"/>
          <w:szCs w:val="24"/>
          <w:lang w:val="en-US" w:bidi="bn-IN"/>
        </w:rPr>
      </w:pPr>
      <w:r w:rsidRPr="0025321A">
        <w:rPr>
          <w:rFonts w:asciiTheme="minorHAnsi" w:hAnsiTheme="minorHAnsi" w:cstheme="minorHAnsi"/>
          <w:b/>
          <w:bCs/>
          <w:sz w:val="24"/>
          <w:szCs w:val="24"/>
          <w:lang w:val="en-US" w:bidi="bn-IN"/>
        </w:rPr>
        <w:lastRenderedPageBreak/>
        <w:t>Prepar</w:t>
      </w:r>
      <w:r>
        <w:rPr>
          <w:rFonts w:asciiTheme="minorHAnsi" w:hAnsiTheme="minorHAnsi" w:cstheme="minorHAnsi"/>
          <w:b/>
          <w:bCs/>
          <w:sz w:val="24"/>
          <w:szCs w:val="24"/>
          <w:lang w:val="en-US" w:bidi="bn-IN"/>
        </w:rPr>
        <w:t xml:space="preserve">e </w:t>
      </w:r>
      <w:r w:rsidR="00773016">
        <w:rPr>
          <w:rFonts w:asciiTheme="minorHAnsi" w:hAnsiTheme="minorHAnsi" w:cstheme="minorHAnsi"/>
          <w:b/>
          <w:bCs/>
          <w:sz w:val="24"/>
          <w:szCs w:val="24"/>
          <w:lang w:val="en-US" w:bidi="bn-IN"/>
        </w:rPr>
        <w:t>R</w:t>
      </w:r>
      <w:r>
        <w:rPr>
          <w:rFonts w:asciiTheme="minorHAnsi" w:hAnsiTheme="minorHAnsi" w:cstheme="minorHAnsi"/>
          <w:b/>
          <w:bCs/>
          <w:sz w:val="24"/>
          <w:szCs w:val="24"/>
          <w:lang w:val="en-US" w:bidi="bn-IN"/>
        </w:rPr>
        <w:t xml:space="preserve">eports, </w:t>
      </w:r>
      <w:r w:rsidR="00773016">
        <w:rPr>
          <w:rFonts w:asciiTheme="minorHAnsi" w:hAnsiTheme="minorHAnsi" w:cstheme="minorHAnsi"/>
          <w:b/>
          <w:bCs/>
          <w:sz w:val="24"/>
          <w:szCs w:val="24"/>
          <w:lang w:val="en-US" w:bidi="bn-IN"/>
        </w:rPr>
        <w:t>E</w:t>
      </w:r>
      <w:r>
        <w:rPr>
          <w:rFonts w:asciiTheme="minorHAnsi" w:hAnsiTheme="minorHAnsi" w:cstheme="minorHAnsi"/>
          <w:b/>
          <w:bCs/>
          <w:sz w:val="24"/>
          <w:szCs w:val="24"/>
          <w:lang w:val="en-US" w:bidi="bn-IN"/>
        </w:rPr>
        <w:t xml:space="preserve">valuation, </w:t>
      </w:r>
      <w:r w:rsidR="00773016">
        <w:rPr>
          <w:rFonts w:asciiTheme="minorHAnsi" w:hAnsiTheme="minorHAnsi" w:cstheme="minorHAnsi"/>
          <w:b/>
          <w:bCs/>
          <w:sz w:val="24"/>
          <w:szCs w:val="24"/>
          <w:lang w:val="en-US" w:bidi="bn-IN"/>
        </w:rPr>
        <w:t>A</w:t>
      </w:r>
      <w:r>
        <w:rPr>
          <w:rFonts w:asciiTheme="minorHAnsi" w:hAnsiTheme="minorHAnsi" w:cstheme="minorHAnsi"/>
          <w:b/>
          <w:bCs/>
          <w:sz w:val="24"/>
          <w:szCs w:val="24"/>
          <w:lang w:val="en-US" w:bidi="bn-IN"/>
        </w:rPr>
        <w:t xml:space="preserve">udit and </w:t>
      </w:r>
      <w:r w:rsidR="00773016">
        <w:rPr>
          <w:rFonts w:asciiTheme="minorHAnsi" w:hAnsiTheme="minorHAnsi" w:cstheme="minorHAnsi"/>
          <w:b/>
          <w:bCs/>
          <w:sz w:val="24"/>
          <w:szCs w:val="24"/>
          <w:lang w:val="en-US" w:bidi="bn-IN"/>
        </w:rPr>
        <w:t>M</w:t>
      </w:r>
      <w:r>
        <w:rPr>
          <w:rFonts w:asciiTheme="minorHAnsi" w:hAnsiTheme="minorHAnsi" w:cstheme="minorHAnsi"/>
          <w:b/>
          <w:bCs/>
          <w:sz w:val="24"/>
          <w:szCs w:val="24"/>
          <w:lang w:val="en-US" w:bidi="bn-IN"/>
        </w:rPr>
        <w:t>iscellaneous</w:t>
      </w:r>
    </w:p>
    <w:p w14:paraId="2DE1315D" w14:textId="5B36CBB6" w:rsidR="003B4047" w:rsidRPr="0025321A" w:rsidRDefault="003B4047" w:rsidP="00ED64A5">
      <w:pPr>
        <w:numPr>
          <w:ilvl w:val="0"/>
          <w:numId w:val="19"/>
        </w:numPr>
        <w:spacing w:after="0" w:line="240" w:lineRule="auto"/>
        <w:ind w:left="450"/>
        <w:rPr>
          <w:rFonts w:asciiTheme="minorHAnsi" w:hAnsiTheme="minorHAnsi" w:cstheme="minorHAnsi"/>
          <w:bCs/>
          <w:sz w:val="24"/>
          <w:szCs w:val="24"/>
          <w:lang w:val="en-US" w:bidi="bn-IN"/>
        </w:rPr>
      </w:pPr>
      <w:r w:rsidRPr="0025321A">
        <w:rPr>
          <w:rFonts w:asciiTheme="minorHAnsi" w:hAnsiTheme="minorHAnsi" w:cstheme="minorHAnsi"/>
          <w:sz w:val="24"/>
          <w:szCs w:val="24"/>
          <w:lang w:val="en-US" w:bidi="bn-IN"/>
        </w:rPr>
        <w:t>Monitor actual performance against output targets and take necessary steps to achieve</w:t>
      </w:r>
      <w:r w:rsidRPr="00EB7B41">
        <w:rPr>
          <w:rFonts w:asciiTheme="minorHAnsi" w:hAnsiTheme="minorHAnsi" w:cstheme="minorHAnsi"/>
          <w:sz w:val="24"/>
          <w:szCs w:val="24"/>
          <w:lang w:val="en-US" w:bidi="bn-IN"/>
        </w:rPr>
        <w:t xml:space="preserve"> targets and make annual publication;</w:t>
      </w:r>
    </w:p>
    <w:p w14:paraId="414E0558" w14:textId="23BE160B" w:rsidR="003B4047" w:rsidRPr="00EB7B41" w:rsidRDefault="0081574F" w:rsidP="00ED64A5">
      <w:pPr>
        <w:numPr>
          <w:ilvl w:val="0"/>
          <w:numId w:val="19"/>
        </w:numPr>
        <w:spacing w:after="0" w:line="240" w:lineRule="auto"/>
        <w:ind w:left="450"/>
        <w:rPr>
          <w:rFonts w:asciiTheme="minorHAnsi" w:hAnsiTheme="minorHAnsi" w:cstheme="minorHAnsi"/>
          <w:bCs/>
          <w:sz w:val="24"/>
          <w:szCs w:val="24"/>
          <w:lang w:val="en-US" w:bidi="bn-IN"/>
        </w:rPr>
      </w:pPr>
      <w:r>
        <w:rPr>
          <w:rFonts w:asciiTheme="minorHAnsi" w:hAnsiTheme="minorHAnsi" w:cstheme="minorHAnsi"/>
          <w:sz w:val="24"/>
          <w:szCs w:val="24"/>
          <w:lang w:val="en-US" w:bidi="bn-IN"/>
        </w:rPr>
        <w:t>Take necessary initiatives to make publications about budget implementation plan;</w:t>
      </w:r>
      <w:r w:rsidR="003B4047" w:rsidRPr="00EB7B41">
        <w:rPr>
          <w:rFonts w:asciiTheme="minorHAnsi" w:hAnsiTheme="minorHAnsi" w:cstheme="minorHAnsi"/>
          <w:sz w:val="24"/>
          <w:szCs w:val="24"/>
          <w:lang w:val="en-US" w:bidi="bn-IN"/>
        </w:rPr>
        <w:t xml:space="preserve"> </w:t>
      </w:r>
    </w:p>
    <w:p w14:paraId="692FD5C9" w14:textId="77777777" w:rsidR="003B4047" w:rsidRPr="00EB7B41" w:rsidRDefault="003B4047" w:rsidP="00ED64A5">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sz w:val="24"/>
          <w:szCs w:val="24"/>
          <w:lang w:val="en-US" w:bidi="bn-IN"/>
        </w:rPr>
        <w:t xml:space="preserve">Review internal and statutory audit reports and provide necessary instructions on the disposal of audit objections; </w:t>
      </w:r>
    </w:p>
    <w:p w14:paraId="4322CD50" w14:textId="77777777" w:rsidR="0081574F" w:rsidRPr="00EB7B41" w:rsidRDefault="0081574F" w:rsidP="00ED64A5">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sz w:val="24"/>
          <w:szCs w:val="24"/>
          <w:lang w:val="en-US" w:bidi="bn-IN"/>
        </w:rPr>
        <w:t xml:space="preserve">Any other tasks assigned by the higher authority relating to budget preparation, implementation, monitoring including issues relating to financial management. </w:t>
      </w:r>
    </w:p>
    <w:p w14:paraId="6B297189" w14:textId="65B458D4" w:rsidR="003B4047" w:rsidRPr="00EB7B41" w:rsidRDefault="003B4047" w:rsidP="00ED64A5">
      <w:pPr>
        <w:numPr>
          <w:ilvl w:val="0"/>
          <w:numId w:val="19"/>
        </w:numPr>
        <w:spacing w:after="0" w:line="240" w:lineRule="auto"/>
        <w:ind w:left="450"/>
        <w:rPr>
          <w:rFonts w:asciiTheme="minorHAnsi" w:hAnsiTheme="minorHAnsi" w:cstheme="minorHAnsi"/>
          <w:bCs/>
          <w:sz w:val="24"/>
          <w:szCs w:val="24"/>
          <w:lang w:val="en-US" w:bidi="bn-IN"/>
        </w:rPr>
      </w:pPr>
      <w:r w:rsidRPr="00EB7B41">
        <w:rPr>
          <w:rFonts w:asciiTheme="minorHAnsi" w:hAnsiTheme="minorHAnsi" w:cstheme="minorHAnsi"/>
          <w:color w:val="000000"/>
          <w:sz w:val="24"/>
          <w:szCs w:val="24"/>
          <w:lang w:val="en-US" w:bidi="hi-IN"/>
        </w:rPr>
        <w:t>Extend necessary co-operation to the peer review team for assessing the performance of BMC &amp; BWG; and</w:t>
      </w:r>
    </w:p>
    <w:p w14:paraId="2EBC9CB7" w14:textId="77777777" w:rsidR="003B4047" w:rsidRPr="00EB7B41" w:rsidRDefault="003B4047" w:rsidP="009665E0">
      <w:pPr>
        <w:spacing w:after="0" w:line="240" w:lineRule="auto"/>
        <w:rPr>
          <w:rFonts w:asciiTheme="minorHAnsi" w:hAnsiTheme="minorHAnsi" w:cstheme="minorHAnsi"/>
          <w:b/>
          <w:bCs/>
          <w:sz w:val="24"/>
          <w:szCs w:val="24"/>
          <w:lang w:val="en-US" w:bidi="bn-IN"/>
        </w:rPr>
      </w:pPr>
    </w:p>
    <w:p w14:paraId="14D4DBD8" w14:textId="77777777" w:rsidR="003B4047" w:rsidRPr="00EB7B41" w:rsidRDefault="003B4047" w:rsidP="00D00CF5">
      <w:pPr>
        <w:spacing w:after="160" w:line="240" w:lineRule="auto"/>
        <w:ind w:left="0"/>
        <w:rPr>
          <w:rFonts w:asciiTheme="minorHAnsi" w:hAnsiTheme="minorHAnsi" w:cstheme="minorHAnsi"/>
          <w:b/>
          <w:sz w:val="24"/>
          <w:szCs w:val="24"/>
          <w:lang w:val="en-US" w:bidi="bn-IN"/>
        </w:rPr>
      </w:pPr>
      <w:r w:rsidRPr="00EB7B41">
        <w:rPr>
          <w:rFonts w:asciiTheme="minorHAnsi" w:hAnsiTheme="minorHAnsi" w:cstheme="minorHAnsi"/>
          <w:b/>
          <w:bCs/>
          <w:sz w:val="24"/>
          <w:szCs w:val="24"/>
          <w:lang w:val="en-US" w:bidi="bn-IN"/>
        </w:rPr>
        <w:t>3. Other</w:t>
      </w:r>
    </w:p>
    <w:p w14:paraId="4502AC42" w14:textId="77777777" w:rsidR="003B4047" w:rsidRPr="00104FD8" w:rsidRDefault="003B4047" w:rsidP="00104FD8">
      <w:pPr>
        <w:pStyle w:val="ListParagraph"/>
        <w:numPr>
          <w:ilvl w:val="0"/>
          <w:numId w:val="20"/>
        </w:numPr>
        <w:spacing w:after="0" w:line="240" w:lineRule="auto"/>
        <w:rPr>
          <w:rFonts w:asciiTheme="minorHAnsi" w:hAnsiTheme="minorHAnsi" w:cstheme="minorHAnsi"/>
          <w:sz w:val="24"/>
          <w:szCs w:val="24"/>
          <w:lang w:val="en-US" w:bidi="bn-IN"/>
        </w:rPr>
      </w:pPr>
      <w:r w:rsidRPr="00104FD8">
        <w:rPr>
          <w:rFonts w:asciiTheme="minorHAnsi" w:hAnsiTheme="minorHAnsi" w:cstheme="minorHAnsi"/>
          <w:sz w:val="24"/>
          <w:szCs w:val="24"/>
          <w:lang w:val="en-US" w:bidi="bn-IN"/>
        </w:rPr>
        <w:t xml:space="preserve">The BMC of the department/agency will meet, at least eight times in a year </w:t>
      </w:r>
      <w:r w:rsidRPr="00104FD8">
        <w:rPr>
          <w:rFonts w:asciiTheme="minorHAnsi" w:hAnsiTheme="minorHAnsi" w:cstheme="minorHAnsi"/>
          <w:iCs/>
          <w:sz w:val="24"/>
          <w:szCs w:val="24"/>
          <w:lang w:val="en-US" w:bidi="bn-IN"/>
        </w:rPr>
        <w:t>based on necessity the Chairman of the BMC may convene meeting at any time; and</w:t>
      </w:r>
    </w:p>
    <w:p w14:paraId="12974210" w14:textId="628518CA" w:rsidR="003B4047" w:rsidRPr="00104FD8" w:rsidRDefault="003B4047" w:rsidP="00104FD8">
      <w:pPr>
        <w:pStyle w:val="ListParagraph"/>
        <w:numPr>
          <w:ilvl w:val="0"/>
          <w:numId w:val="20"/>
        </w:numPr>
        <w:spacing w:after="0" w:line="240" w:lineRule="auto"/>
        <w:rPr>
          <w:rFonts w:asciiTheme="minorHAnsi" w:hAnsiTheme="minorHAnsi" w:cstheme="minorHAnsi"/>
          <w:sz w:val="24"/>
          <w:szCs w:val="24"/>
          <w:lang w:val="en-US" w:bidi="bn-IN"/>
        </w:rPr>
      </w:pPr>
      <w:r w:rsidRPr="00104FD8">
        <w:rPr>
          <w:rFonts w:asciiTheme="minorHAnsi" w:hAnsiTheme="minorHAnsi" w:cstheme="minorHAnsi"/>
          <w:sz w:val="24"/>
          <w:szCs w:val="24"/>
          <w:lang w:val="en-US" w:bidi="bn-IN"/>
        </w:rPr>
        <w:t>The minutes of the BMC meeting has to be sent to Budget Management Wing/Branch/Section</w:t>
      </w:r>
      <w:r w:rsidR="003C3040" w:rsidRPr="00104FD8">
        <w:rPr>
          <w:rFonts w:asciiTheme="minorHAnsi" w:hAnsiTheme="minorHAnsi" w:cstheme="minorHAnsi"/>
          <w:sz w:val="24"/>
          <w:szCs w:val="24"/>
          <w:lang w:val="en-US" w:bidi="bn-IN"/>
        </w:rPr>
        <w:t xml:space="preserve"> </w:t>
      </w:r>
      <w:r w:rsidRPr="00104FD8">
        <w:rPr>
          <w:rFonts w:asciiTheme="minorHAnsi" w:hAnsiTheme="minorHAnsi" w:cstheme="minorHAnsi"/>
          <w:sz w:val="24"/>
          <w:szCs w:val="24"/>
          <w:lang w:val="en-US" w:bidi="bn-IN"/>
        </w:rPr>
        <w:t>of the ministry/division.</w:t>
      </w:r>
    </w:p>
    <w:p w14:paraId="4FCE0A5F" w14:textId="77777777" w:rsidR="003B4047" w:rsidRPr="00EB7B41" w:rsidRDefault="003B4047" w:rsidP="009665E0">
      <w:pPr>
        <w:spacing w:after="0" w:line="240" w:lineRule="auto"/>
        <w:jc w:val="right"/>
        <w:rPr>
          <w:rFonts w:asciiTheme="minorHAnsi" w:hAnsiTheme="minorHAnsi" w:cstheme="minorHAnsi"/>
          <w:b/>
          <w:szCs w:val="22"/>
          <w:u w:val="single"/>
          <w:lang w:val="en-US" w:bidi="bn-IN"/>
        </w:rPr>
      </w:pPr>
      <w:r w:rsidRPr="00EB7B41">
        <w:rPr>
          <w:rFonts w:asciiTheme="minorHAnsi" w:hAnsiTheme="minorHAnsi" w:cstheme="minorHAnsi"/>
          <w:sz w:val="24"/>
          <w:szCs w:val="24"/>
          <w:lang w:val="en-US" w:bidi="bn-IN"/>
        </w:rPr>
        <w:br w:type="page"/>
      </w:r>
      <w:r w:rsidRPr="00EB7B41">
        <w:rPr>
          <w:rFonts w:asciiTheme="minorHAnsi" w:hAnsiTheme="minorHAnsi" w:cstheme="minorHAnsi"/>
          <w:b/>
          <w:szCs w:val="22"/>
          <w:u w:val="single"/>
          <w:lang w:val="en-US" w:bidi="bn-IN"/>
        </w:rPr>
        <w:lastRenderedPageBreak/>
        <w:t>Appendix: D</w:t>
      </w:r>
    </w:p>
    <w:p w14:paraId="2E70BEF2" w14:textId="77777777" w:rsidR="003B4047" w:rsidRPr="00EB7B41" w:rsidRDefault="003B4047" w:rsidP="009665E0">
      <w:pPr>
        <w:spacing w:after="0" w:line="240" w:lineRule="auto"/>
        <w:jc w:val="right"/>
        <w:rPr>
          <w:rFonts w:asciiTheme="minorHAnsi" w:hAnsiTheme="minorHAnsi" w:cstheme="minorHAnsi"/>
          <w:b/>
          <w:sz w:val="24"/>
          <w:szCs w:val="24"/>
          <w:u w:val="single"/>
          <w:lang w:val="en-US" w:bidi="bn-IN"/>
        </w:rPr>
      </w:pPr>
    </w:p>
    <w:p w14:paraId="365A1AFD" w14:textId="77777777" w:rsidR="003B4047" w:rsidRPr="00EB7B41" w:rsidRDefault="003B4047" w:rsidP="00ED64A5">
      <w:pPr>
        <w:spacing w:after="160" w:line="240" w:lineRule="auto"/>
        <w:ind w:left="0"/>
        <w:jc w:val="center"/>
        <w:rPr>
          <w:rFonts w:asciiTheme="minorHAnsi" w:hAnsiTheme="minorHAnsi" w:cstheme="minorHAnsi"/>
          <w:b/>
          <w:bCs/>
          <w:sz w:val="24"/>
          <w:szCs w:val="24"/>
          <w:u w:val="single"/>
          <w:lang w:val="en-US" w:bidi="bn-IN"/>
        </w:rPr>
      </w:pPr>
      <w:r w:rsidRPr="00EB7B41">
        <w:rPr>
          <w:rFonts w:asciiTheme="minorHAnsi" w:hAnsiTheme="minorHAnsi" w:cstheme="minorHAnsi"/>
          <w:b/>
          <w:bCs/>
          <w:sz w:val="24"/>
          <w:szCs w:val="24"/>
          <w:u w:val="single"/>
          <w:lang w:val="en-US" w:bidi="bn-IN"/>
        </w:rPr>
        <w:t>Terms of Reference of Budget Management Branch/Wing</w:t>
      </w:r>
    </w:p>
    <w:p w14:paraId="046573F8" w14:textId="77777777" w:rsidR="00311C94" w:rsidRDefault="00311C94" w:rsidP="00D00CF5">
      <w:pPr>
        <w:spacing w:after="160" w:line="240" w:lineRule="auto"/>
        <w:ind w:left="0"/>
        <w:rPr>
          <w:rFonts w:asciiTheme="minorHAnsi" w:hAnsiTheme="minorHAnsi" w:cstheme="minorHAnsi"/>
          <w:b/>
          <w:bCs/>
          <w:sz w:val="24"/>
          <w:szCs w:val="24"/>
          <w:lang w:val="en-US" w:bidi="bn-IN"/>
        </w:rPr>
      </w:pPr>
      <w:r w:rsidRPr="00DC6A27">
        <w:rPr>
          <w:rFonts w:asciiTheme="minorHAnsi" w:hAnsiTheme="minorHAnsi" w:cstheme="minorHAnsi"/>
          <w:b/>
          <w:bCs/>
          <w:sz w:val="24"/>
          <w:szCs w:val="24"/>
          <w:lang w:val="en-US" w:bidi="bn-IN"/>
        </w:rPr>
        <w:t>Strategic</w:t>
      </w:r>
    </w:p>
    <w:p w14:paraId="1AD0B734"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Update MBF for the department/agency after examining short, medium and long-term plans such as Bangladesh Perspective Plan (2021-2041), 8th Five Year Plan (2021-2025), SDG 2030, Bangladesh Delta Plan 2100, Sector Plan and Specific Policy Plan of LM;</w:t>
      </w:r>
      <w:r w:rsidRPr="00EB7B41">
        <w:rPr>
          <w:rFonts w:asciiTheme="minorHAnsi" w:hAnsiTheme="minorHAnsi" w:cstheme="minorHAnsi"/>
          <w:b/>
          <w:bCs/>
          <w:sz w:val="24"/>
          <w:szCs w:val="24"/>
          <w:lang w:val="en-US" w:bidi="bn-IN"/>
        </w:rPr>
        <w:t xml:space="preserve"> </w:t>
      </w:r>
    </w:p>
    <w:p w14:paraId="54110EA5"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hi-IN"/>
        </w:rPr>
        <w:t xml:space="preserve">Update plans/action plans prepared in alignment with APA reflected in MBF of the ministry/division; </w:t>
      </w:r>
    </w:p>
    <w:p w14:paraId="2D6BB818" w14:textId="36FA2F1A"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Update plans/action plans on increasing the expenditure for poverty elimination and women development prepared in alignment with short, medium and long</w:t>
      </w:r>
      <w:r w:rsidR="00EE2657">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w:t>
      </w:r>
    </w:p>
    <w:p w14:paraId="188236A1" w14:textId="20F16D82" w:rsidR="003B4047"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Update plans/action plans on increasing the expenditure to address the impacts of climate change (adaptation &amp; mitigation) reflected in MBF prepared in alignment with short, medium and long</w:t>
      </w:r>
      <w:r w:rsidR="00311C94">
        <w:rPr>
          <w:rFonts w:asciiTheme="minorHAnsi" w:hAnsiTheme="minorHAnsi" w:cstheme="minorHAnsi"/>
          <w:sz w:val="24"/>
          <w:szCs w:val="24"/>
          <w:lang w:val="en-US" w:bidi="bn-IN"/>
        </w:rPr>
        <w:t>-</w:t>
      </w:r>
      <w:r w:rsidRPr="00EB7B41">
        <w:rPr>
          <w:rFonts w:asciiTheme="minorHAnsi" w:hAnsiTheme="minorHAnsi" w:cstheme="minorHAnsi"/>
          <w:sz w:val="24"/>
          <w:szCs w:val="24"/>
          <w:lang w:val="en-US" w:bidi="bn-IN"/>
        </w:rPr>
        <w:t xml:space="preserve">term plans of the government; </w:t>
      </w:r>
    </w:p>
    <w:p w14:paraId="356A194E" w14:textId="77777777" w:rsidR="00973AC7" w:rsidRDefault="00973AC7" w:rsidP="00973AC7">
      <w:pPr>
        <w:spacing w:after="0" w:line="240" w:lineRule="auto"/>
        <w:ind w:left="90"/>
        <w:rPr>
          <w:rFonts w:asciiTheme="minorHAnsi" w:hAnsiTheme="minorHAnsi" w:cstheme="minorHAnsi"/>
          <w:sz w:val="24"/>
          <w:szCs w:val="24"/>
          <w:lang w:val="en-US" w:bidi="bn-IN"/>
        </w:rPr>
      </w:pPr>
    </w:p>
    <w:p w14:paraId="514473E9" w14:textId="2A0C15E7" w:rsidR="00311C94" w:rsidRPr="00311C94" w:rsidRDefault="00311C94" w:rsidP="00D00CF5">
      <w:pPr>
        <w:spacing w:after="160" w:line="240" w:lineRule="auto"/>
        <w:ind w:left="0"/>
        <w:rPr>
          <w:rFonts w:asciiTheme="minorHAnsi" w:hAnsiTheme="minorHAnsi" w:cstheme="minorHAnsi"/>
          <w:b/>
          <w:bCs/>
          <w:sz w:val="24"/>
          <w:szCs w:val="24"/>
          <w:lang w:val="en-US" w:bidi="bn-IN"/>
        </w:rPr>
      </w:pPr>
      <w:r>
        <w:rPr>
          <w:rFonts w:asciiTheme="minorHAnsi" w:hAnsiTheme="minorHAnsi" w:cstheme="minorHAnsi"/>
          <w:b/>
          <w:bCs/>
          <w:sz w:val="24"/>
          <w:szCs w:val="24"/>
          <w:lang w:val="en-US" w:bidi="bn-IN"/>
        </w:rPr>
        <w:t>Budget Review and Preparation of Report</w:t>
      </w:r>
    </w:p>
    <w:p w14:paraId="56768405"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Determine expenditure ceilings and targets for revenue receipts for the Secretariat and attached departments/ agencies; </w:t>
      </w:r>
    </w:p>
    <w:p w14:paraId="1BB3A33D"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Prepare estimates and projections for revenue receipts and non-development and development expenditures and ensure timely data entry; </w:t>
      </w:r>
    </w:p>
    <w:p w14:paraId="558A1275"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Prepare/review proposal of programs financed from revenue budget and place it before the BMC for approval; </w:t>
      </w:r>
    </w:p>
    <w:p w14:paraId="2CF2EE4B"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Prepare and implement budget implementation plan including advance procurement plan for the ministry/division and departments/agencies;</w:t>
      </w:r>
    </w:p>
    <w:p w14:paraId="7EAC7A46"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Collect, collate and analyze information on revenue collection and fund release including utilization of resources allocated in the budget and prepare report in this regard; </w:t>
      </w:r>
    </w:p>
    <w:p w14:paraId="39DBD720"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Monitor the progress of revenue collection and financial and non-financial implementation progress of activities/ projects/programs by agency/department in coordination with the Planning Cell/ Development Wing on a monthly basis; </w:t>
      </w:r>
    </w:p>
    <w:p w14:paraId="41D8BEAA"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Monitor budget implementation including actual achievements against the KPIs and output targets; </w:t>
      </w:r>
    </w:p>
    <w:p w14:paraId="33176A02"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Ensure proper exercise of the financial powers delegated to the ministry/division including re-appropriation; </w:t>
      </w:r>
    </w:p>
    <w:p w14:paraId="21555E18" w14:textId="77777777" w:rsidR="00B802D7" w:rsidRPr="00EB7B41" w:rsidRDefault="00B802D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Examine and forward proposals for additional allocation (if necessary) to the Finance Division; </w:t>
      </w:r>
    </w:p>
    <w:p w14:paraId="39AFCBF0" w14:textId="77777777" w:rsidR="00A479C6" w:rsidRDefault="00A479C6" w:rsidP="009665E0">
      <w:pPr>
        <w:spacing w:after="0" w:line="240" w:lineRule="auto"/>
        <w:jc w:val="left"/>
        <w:rPr>
          <w:rFonts w:asciiTheme="minorHAnsi" w:hAnsiTheme="minorHAnsi" w:cstheme="minorHAnsi"/>
          <w:b/>
          <w:bCs/>
          <w:sz w:val="24"/>
          <w:szCs w:val="24"/>
          <w:lang w:val="en-US" w:bidi="bn-IN"/>
        </w:rPr>
      </w:pPr>
    </w:p>
    <w:p w14:paraId="59D56341" w14:textId="30C93B46" w:rsidR="009B44E5" w:rsidRPr="009B44E5" w:rsidRDefault="009B44E5" w:rsidP="00D00CF5">
      <w:pPr>
        <w:spacing w:after="160" w:line="240" w:lineRule="auto"/>
        <w:ind w:left="0"/>
        <w:rPr>
          <w:rFonts w:asciiTheme="minorHAnsi" w:hAnsiTheme="minorHAnsi" w:cstheme="minorHAnsi"/>
          <w:b/>
          <w:bCs/>
          <w:sz w:val="24"/>
          <w:szCs w:val="24"/>
          <w:lang w:val="en-US" w:bidi="bn-IN"/>
        </w:rPr>
      </w:pPr>
      <w:r>
        <w:rPr>
          <w:rFonts w:asciiTheme="minorHAnsi" w:hAnsiTheme="minorHAnsi" w:cstheme="minorHAnsi"/>
          <w:b/>
          <w:bCs/>
          <w:sz w:val="24"/>
          <w:szCs w:val="24"/>
          <w:lang w:val="en-US" w:bidi="bn-IN"/>
        </w:rPr>
        <w:t>Coordination, Evaluation, Monitoring and Audit</w:t>
      </w:r>
    </w:p>
    <w:p w14:paraId="6B051FFE"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Upload/post information/reports regarding budget allocation and utilization in the website of the ministry/division/other institution on a regular basis; </w:t>
      </w:r>
    </w:p>
    <w:p w14:paraId="3EA9416B"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Reconciliation of Departmental Accounts with the accounts of the Office of the Chief Accounts and Financing Officer;</w:t>
      </w:r>
    </w:p>
    <w:p w14:paraId="7E3F804E"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lastRenderedPageBreak/>
        <w:t xml:space="preserve">Prepare Annual Appropriation Accounts of the Ministry/ Division and send it to the Office of the Comptroller and Auditor General for audit certification; </w:t>
      </w:r>
    </w:p>
    <w:p w14:paraId="652A39C1"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Prepare reports for Public Accounts Committee (PAC) and other parliamentary committees on budget and financial matters; </w:t>
      </w:r>
    </w:p>
    <w:p w14:paraId="1FF6800D"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Review the Internal and Statutory audit reports ministries where there is no separate audit section, it takes necessary measures to dispose of audit objections and coordinate administrative and disciplinary measures against relevant person (s) where necessary; </w:t>
      </w:r>
    </w:p>
    <w:p w14:paraId="4E9B2B85"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Co-ordinate with FD, PC, ERD and IMED on all matters relating to budget management; </w:t>
      </w:r>
    </w:p>
    <w:p w14:paraId="31E15B05"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Provide secretarial support to BMC, BWG and Sub-Committee of Budget Management Committee (if any) and ensure circulation of the minutes of the meetings of BMC to the Finance Division and Planning Commission; </w:t>
      </w:r>
    </w:p>
    <w:p w14:paraId="2D6D9028"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Ensure coordination among the subordinate departments/agencies on all matters relating to financial management reforms/ improvements and budget management; </w:t>
      </w:r>
    </w:p>
    <w:p w14:paraId="5F4010FE"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Take necessary steps to enhance the capacity of the departments/ agencies on different matters relating to financial management; </w:t>
      </w:r>
    </w:p>
    <w:p w14:paraId="37D8BE89"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Establish and ensure smooth functioning of Management Information System (MIS) to facilitate budget preparation, implementation and monitoring and collection and storing of information/data on KPIs, output indicators; </w:t>
      </w:r>
    </w:p>
    <w:p w14:paraId="11125494" w14:textId="50453F56"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bCs/>
          <w:sz w:val="24"/>
          <w:szCs w:val="24"/>
          <w:lang w:val="en-US" w:bidi="hi-IN"/>
        </w:rPr>
        <w:t>Extend</w:t>
      </w:r>
      <w:r w:rsidR="00B802D7">
        <w:rPr>
          <w:rFonts w:asciiTheme="minorHAnsi" w:hAnsiTheme="minorHAnsi" w:cstheme="minorHAnsi"/>
          <w:bCs/>
          <w:sz w:val="24"/>
          <w:szCs w:val="24"/>
          <w:lang w:val="en-US" w:bidi="hi-IN"/>
        </w:rPr>
        <w:t xml:space="preserve"> c</w:t>
      </w:r>
      <w:r w:rsidRPr="00EB7B41">
        <w:rPr>
          <w:rFonts w:asciiTheme="minorHAnsi" w:hAnsiTheme="minorHAnsi" w:cstheme="minorHAnsi"/>
          <w:bCs/>
          <w:sz w:val="24"/>
          <w:szCs w:val="24"/>
          <w:lang w:val="en-US" w:bidi="hi-IN"/>
        </w:rPr>
        <w:t xml:space="preserve">o-operation to peer review team and help reporting; and </w:t>
      </w:r>
    </w:p>
    <w:p w14:paraId="07437E32" w14:textId="77777777" w:rsidR="003B4047" w:rsidRPr="00EB7B41" w:rsidRDefault="003B4047" w:rsidP="00973AC7">
      <w:pPr>
        <w:numPr>
          <w:ilvl w:val="0"/>
          <w:numId w:val="6"/>
        </w:numPr>
        <w:spacing w:after="0" w:line="240" w:lineRule="auto"/>
        <w:ind w:left="450"/>
        <w:rPr>
          <w:rFonts w:asciiTheme="minorHAnsi" w:hAnsiTheme="minorHAnsi" w:cstheme="minorHAnsi"/>
          <w:sz w:val="24"/>
          <w:szCs w:val="24"/>
          <w:lang w:val="en-US" w:bidi="bn-IN"/>
        </w:rPr>
      </w:pPr>
      <w:r w:rsidRPr="00EB7B41">
        <w:rPr>
          <w:rFonts w:asciiTheme="minorHAnsi" w:hAnsiTheme="minorHAnsi" w:cstheme="minorHAnsi"/>
          <w:sz w:val="24"/>
          <w:szCs w:val="24"/>
          <w:lang w:val="en-US" w:bidi="bn-IN"/>
        </w:rPr>
        <w:t xml:space="preserve">Undertake any other responsibilities assigned by the higher authority with regard to financial management including budget preparation, implementation and monitoring. </w:t>
      </w:r>
    </w:p>
    <w:p w14:paraId="434D0221" w14:textId="77777777" w:rsidR="003B4047" w:rsidRPr="00EB7B41" w:rsidRDefault="003B4047" w:rsidP="009665E0">
      <w:pPr>
        <w:spacing w:after="0" w:line="240" w:lineRule="auto"/>
        <w:ind w:left="864" w:hanging="432"/>
        <w:rPr>
          <w:rFonts w:asciiTheme="minorHAnsi" w:hAnsiTheme="minorHAnsi" w:cstheme="minorHAnsi"/>
          <w:sz w:val="24"/>
          <w:szCs w:val="24"/>
          <w:lang w:val="en-US" w:bidi="bn-IN"/>
        </w:rPr>
      </w:pPr>
    </w:p>
    <w:p w14:paraId="7C578E24" w14:textId="77777777" w:rsidR="003B4047" w:rsidRPr="00EB7B41" w:rsidRDefault="003B4047" w:rsidP="009665E0">
      <w:pPr>
        <w:spacing w:after="0" w:line="240" w:lineRule="auto"/>
        <w:ind w:left="864" w:hanging="432"/>
        <w:rPr>
          <w:rFonts w:asciiTheme="minorHAnsi" w:hAnsiTheme="minorHAnsi" w:cstheme="minorHAnsi"/>
          <w:sz w:val="24"/>
          <w:szCs w:val="24"/>
          <w:lang w:val="en-US" w:bidi="bn-IN"/>
        </w:rPr>
      </w:pPr>
    </w:p>
    <w:p w14:paraId="06B95361" w14:textId="77777777" w:rsidR="009755F0" w:rsidRPr="00EB7B41" w:rsidRDefault="009755F0" w:rsidP="009665E0">
      <w:pPr>
        <w:spacing w:after="0" w:line="240" w:lineRule="auto"/>
        <w:rPr>
          <w:rFonts w:asciiTheme="minorHAnsi" w:hAnsiTheme="minorHAnsi" w:cstheme="minorHAnsi"/>
        </w:rPr>
      </w:pPr>
    </w:p>
    <w:sectPr w:rsidR="009755F0" w:rsidRPr="00EB7B41" w:rsidSect="006F343E">
      <w:headerReference w:type="default" r:id="rId8"/>
      <w:pgSz w:w="11907" w:h="16839" w:code="9"/>
      <w:pgMar w:top="1440" w:right="1440" w:bottom="1440" w:left="1728" w:header="720" w:footer="720" w:gutter="0"/>
      <w:pgNumType w:fmt="numberInDash"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2148" w14:textId="77777777" w:rsidR="00D0317E" w:rsidRDefault="00D0317E">
      <w:pPr>
        <w:spacing w:after="0" w:line="240" w:lineRule="auto"/>
      </w:pPr>
      <w:r>
        <w:separator/>
      </w:r>
    </w:p>
  </w:endnote>
  <w:endnote w:type="continuationSeparator" w:id="0">
    <w:p w14:paraId="26932518" w14:textId="77777777" w:rsidR="00D0317E" w:rsidRDefault="00D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ulekhaT">
    <w:altName w:val="Times New Roman"/>
    <w:charset w:val="00"/>
    <w:family w:val="auto"/>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9C6D" w14:textId="77777777" w:rsidR="00D0317E" w:rsidRDefault="00D0317E">
      <w:pPr>
        <w:spacing w:after="0" w:line="240" w:lineRule="auto"/>
      </w:pPr>
      <w:r>
        <w:separator/>
      </w:r>
    </w:p>
  </w:footnote>
  <w:footnote w:type="continuationSeparator" w:id="0">
    <w:p w14:paraId="4E61F4AB" w14:textId="77777777" w:rsidR="00D0317E" w:rsidRDefault="00D0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955" w14:textId="77777777" w:rsidR="001D6D13" w:rsidRDefault="00D0317E">
    <w:pPr>
      <w:pStyle w:val="Header"/>
      <w:jc w:val="center"/>
    </w:pPr>
  </w:p>
  <w:p w14:paraId="620E0E44" w14:textId="77777777" w:rsidR="001D6D13" w:rsidRPr="002446F4" w:rsidRDefault="00D0317E">
    <w:pPr>
      <w:pStyle w:val="Header"/>
      <w:rPr>
        <w:rFonts w:ascii="SutonnyMJ" w:hAnsi="SutonnyMJ" w:cs="SutonnyMJ"/>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00F2"/>
    <w:multiLevelType w:val="hybridMultilevel"/>
    <w:tmpl w:val="90823BE4"/>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2A827D9"/>
    <w:multiLevelType w:val="hybridMultilevel"/>
    <w:tmpl w:val="EE4A454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51A6F7A"/>
    <w:multiLevelType w:val="hybridMultilevel"/>
    <w:tmpl w:val="091496CC"/>
    <w:lvl w:ilvl="0" w:tplc="D6F2AEBE">
      <w:start w:val="1"/>
      <w:numFmt w:val="decimal"/>
      <w:lvlText w:val="%1."/>
      <w:lvlJc w:val="left"/>
      <w:pPr>
        <w:ind w:left="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152A"/>
    <w:multiLevelType w:val="hybridMultilevel"/>
    <w:tmpl w:val="DD2C7CE0"/>
    <w:lvl w:ilvl="0" w:tplc="67B62806">
      <w:start w:val="1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2B6F3B"/>
    <w:multiLevelType w:val="hybridMultilevel"/>
    <w:tmpl w:val="C2B89C6A"/>
    <w:lvl w:ilvl="0" w:tplc="50B24A00">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52C1F17"/>
    <w:multiLevelType w:val="hybridMultilevel"/>
    <w:tmpl w:val="BD667748"/>
    <w:lvl w:ilvl="0" w:tplc="FFFFFFFF">
      <w:start w:val="1"/>
      <w:numFmt w:val="decimal"/>
      <w:lvlText w:val="%1."/>
      <w:lvlJc w:val="left"/>
      <w:pPr>
        <w:ind w:left="792" w:hanging="360"/>
      </w:pPr>
      <w:rPr>
        <w:rFonts w:ascii="Calibri" w:hAnsi="Calibri" w:cs="Calibri" w:hint="default"/>
      </w:rPr>
    </w:lvl>
    <w:lvl w:ilvl="1" w:tplc="FFFFFFFF">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6" w15:restartNumberingAfterBreak="0">
    <w:nsid w:val="3E0515BE"/>
    <w:multiLevelType w:val="hybridMultilevel"/>
    <w:tmpl w:val="AECC6762"/>
    <w:lvl w:ilvl="0" w:tplc="FFBA1072">
      <w:start w:val="5"/>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128BF"/>
    <w:multiLevelType w:val="hybridMultilevel"/>
    <w:tmpl w:val="676643A6"/>
    <w:lvl w:ilvl="0" w:tplc="ABB0FCCC">
      <w:start w:val="1"/>
      <w:numFmt w:val="decimal"/>
      <w:lvlText w:val="%1."/>
      <w:lvlJc w:val="left"/>
      <w:pPr>
        <w:ind w:left="792" w:hanging="360"/>
      </w:pPr>
      <w:rPr>
        <w:rFonts w:ascii="Calibri" w:hAnsi="Calibri" w:cs="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47DE4624"/>
    <w:multiLevelType w:val="hybridMultilevel"/>
    <w:tmpl w:val="BD667748"/>
    <w:lvl w:ilvl="0" w:tplc="BA4A307C">
      <w:start w:val="1"/>
      <w:numFmt w:val="decimal"/>
      <w:lvlText w:val="%1."/>
      <w:lvlJc w:val="left"/>
      <w:pPr>
        <w:ind w:left="792" w:hanging="360"/>
      </w:pPr>
      <w:rPr>
        <w:rFonts w:ascii="Calibri" w:hAnsi="Calibri" w:cs="Calibri"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F8B54A4"/>
    <w:multiLevelType w:val="hybridMultilevel"/>
    <w:tmpl w:val="D75A51EC"/>
    <w:lvl w:ilvl="0" w:tplc="FFFFFFFF">
      <w:start w:val="1"/>
      <w:numFmt w:val="bullet"/>
      <w:lvlText w:val=""/>
      <w:lvlJc w:val="left"/>
      <w:pPr>
        <w:ind w:left="720" w:hanging="360"/>
      </w:pPr>
      <w:rPr>
        <w:rFonts w:ascii="Symbol" w:hAnsi="Symbol" w:hint="default"/>
      </w:rPr>
    </w:lvl>
    <w:lvl w:ilvl="1" w:tplc="67B62806">
      <w:start w:val="19"/>
      <w:numFmt w:val="decimal"/>
      <w:lvlText w:val="%2."/>
      <w:lvlJc w:val="left"/>
      <w:pPr>
        <w:ind w:left="81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134F95"/>
    <w:multiLevelType w:val="hybridMultilevel"/>
    <w:tmpl w:val="9E3AAD8C"/>
    <w:lvl w:ilvl="0" w:tplc="FFFFFFFF">
      <w:start w:val="1"/>
      <w:numFmt w:val="decimal"/>
      <w:lvlText w:val="%1."/>
      <w:lvlJc w:val="left"/>
      <w:pPr>
        <w:ind w:left="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57F66"/>
    <w:multiLevelType w:val="hybridMultilevel"/>
    <w:tmpl w:val="F8F4406E"/>
    <w:lvl w:ilvl="0" w:tplc="9BEA0D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6436911"/>
    <w:multiLevelType w:val="hybridMultilevel"/>
    <w:tmpl w:val="04A20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B7F43"/>
    <w:multiLevelType w:val="hybridMultilevel"/>
    <w:tmpl w:val="FAB480C6"/>
    <w:lvl w:ilvl="0" w:tplc="67B62806">
      <w:start w:val="1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80085"/>
    <w:multiLevelType w:val="hybridMultilevel"/>
    <w:tmpl w:val="D9E843D6"/>
    <w:lvl w:ilvl="0" w:tplc="E11A3D20">
      <w:start w:val="1"/>
      <w:numFmt w:val="decimal"/>
      <w:lvlText w:val="%1."/>
      <w:lvlJc w:val="left"/>
      <w:pPr>
        <w:ind w:left="453"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296F75"/>
    <w:multiLevelType w:val="hybridMultilevel"/>
    <w:tmpl w:val="46A8F50E"/>
    <w:lvl w:ilvl="0" w:tplc="D6F2AEBE">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6" w15:restartNumberingAfterBreak="0">
    <w:nsid w:val="723D6ED8"/>
    <w:multiLevelType w:val="hybridMultilevel"/>
    <w:tmpl w:val="338A8798"/>
    <w:lvl w:ilvl="0" w:tplc="9BEA0DF8">
      <w:start w:val="1"/>
      <w:numFmt w:val="decimal"/>
      <w:lvlText w:val="%1."/>
      <w:lvlJc w:val="left"/>
      <w:pPr>
        <w:ind w:left="810"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767A7F7A"/>
    <w:multiLevelType w:val="hybridMultilevel"/>
    <w:tmpl w:val="96361262"/>
    <w:lvl w:ilvl="0" w:tplc="9BEA0DF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DA863EA"/>
    <w:multiLevelType w:val="hybridMultilevel"/>
    <w:tmpl w:val="9142174E"/>
    <w:lvl w:ilvl="0" w:tplc="FFFFFFFF">
      <w:start w:val="1"/>
      <w:numFmt w:val="decimal"/>
      <w:lvlText w:val="%1."/>
      <w:lvlJc w:val="left"/>
      <w:pPr>
        <w:ind w:left="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82C44"/>
    <w:multiLevelType w:val="hybridMultilevel"/>
    <w:tmpl w:val="955A0A84"/>
    <w:lvl w:ilvl="0" w:tplc="AA5E8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0982663">
    <w:abstractNumId w:val="0"/>
  </w:num>
  <w:num w:numId="2" w16cid:durableId="1294410225">
    <w:abstractNumId w:val="7"/>
  </w:num>
  <w:num w:numId="3" w16cid:durableId="338700145">
    <w:abstractNumId w:val="12"/>
  </w:num>
  <w:num w:numId="4" w16cid:durableId="640579389">
    <w:abstractNumId w:val="8"/>
  </w:num>
  <w:num w:numId="5" w16cid:durableId="816918959">
    <w:abstractNumId w:val="16"/>
  </w:num>
  <w:num w:numId="6" w16cid:durableId="539823134">
    <w:abstractNumId w:val="17"/>
  </w:num>
  <w:num w:numId="7" w16cid:durableId="713769050">
    <w:abstractNumId w:val="11"/>
  </w:num>
  <w:num w:numId="8" w16cid:durableId="227963075">
    <w:abstractNumId w:val="1"/>
  </w:num>
  <w:num w:numId="9" w16cid:durableId="1894345526">
    <w:abstractNumId w:val="19"/>
  </w:num>
  <w:num w:numId="10" w16cid:durableId="1163542019">
    <w:abstractNumId w:val="2"/>
  </w:num>
  <w:num w:numId="11" w16cid:durableId="1142188541">
    <w:abstractNumId w:val="3"/>
  </w:num>
  <w:num w:numId="12" w16cid:durableId="1759787146">
    <w:abstractNumId w:val="9"/>
  </w:num>
  <w:num w:numId="13" w16cid:durableId="715741705">
    <w:abstractNumId w:val="13"/>
  </w:num>
  <w:num w:numId="14" w16cid:durableId="1996715217">
    <w:abstractNumId w:val="14"/>
  </w:num>
  <w:num w:numId="15" w16cid:durableId="521742892">
    <w:abstractNumId w:val="10"/>
  </w:num>
  <w:num w:numId="16" w16cid:durableId="419760296">
    <w:abstractNumId w:val="18"/>
  </w:num>
  <w:num w:numId="17" w16cid:durableId="836656383">
    <w:abstractNumId w:val="15"/>
  </w:num>
  <w:num w:numId="18" w16cid:durableId="879705279">
    <w:abstractNumId w:val="5"/>
  </w:num>
  <w:num w:numId="19" w16cid:durableId="154343674">
    <w:abstractNumId w:val="6"/>
  </w:num>
  <w:num w:numId="20" w16cid:durableId="1860005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7C"/>
    <w:rsid w:val="00000920"/>
    <w:rsid w:val="000136B7"/>
    <w:rsid w:val="00051839"/>
    <w:rsid w:val="000822ED"/>
    <w:rsid w:val="000826C1"/>
    <w:rsid w:val="00090243"/>
    <w:rsid w:val="00096172"/>
    <w:rsid w:val="000D1AE8"/>
    <w:rsid w:val="000F5D57"/>
    <w:rsid w:val="00104FD8"/>
    <w:rsid w:val="00114970"/>
    <w:rsid w:val="00115C08"/>
    <w:rsid w:val="00125566"/>
    <w:rsid w:val="0013709E"/>
    <w:rsid w:val="00154A02"/>
    <w:rsid w:val="00167A5B"/>
    <w:rsid w:val="00170149"/>
    <w:rsid w:val="00187F72"/>
    <w:rsid w:val="001B3CBB"/>
    <w:rsid w:val="001D254F"/>
    <w:rsid w:val="00204AFC"/>
    <w:rsid w:val="0024016E"/>
    <w:rsid w:val="002431F6"/>
    <w:rsid w:val="0025321A"/>
    <w:rsid w:val="00261339"/>
    <w:rsid w:val="00261645"/>
    <w:rsid w:val="00275813"/>
    <w:rsid w:val="00276B8D"/>
    <w:rsid w:val="00296006"/>
    <w:rsid w:val="0029756C"/>
    <w:rsid w:val="002E7977"/>
    <w:rsid w:val="00305812"/>
    <w:rsid w:val="00311C94"/>
    <w:rsid w:val="003123CC"/>
    <w:rsid w:val="003153A6"/>
    <w:rsid w:val="00324761"/>
    <w:rsid w:val="00356E02"/>
    <w:rsid w:val="003723CF"/>
    <w:rsid w:val="003852F7"/>
    <w:rsid w:val="00395AAB"/>
    <w:rsid w:val="00397FD3"/>
    <w:rsid w:val="003B4047"/>
    <w:rsid w:val="003C3040"/>
    <w:rsid w:val="003C3CDA"/>
    <w:rsid w:val="003C6B15"/>
    <w:rsid w:val="003D49ED"/>
    <w:rsid w:val="003D79AA"/>
    <w:rsid w:val="003E4CC8"/>
    <w:rsid w:val="003F0EC9"/>
    <w:rsid w:val="0045237C"/>
    <w:rsid w:val="00474A62"/>
    <w:rsid w:val="00494596"/>
    <w:rsid w:val="004952AE"/>
    <w:rsid w:val="004A0FFB"/>
    <w:rsid w:val="004E027E"/>
    <w:rsid w:val="004F6E37"/>
    <w:rsid w:val="00503184"/>
    <w:rsid w:val="00516EEB"/>
    <w:rsid w:val="005722D6"/>
    <w:rsid w:val="00576268"/>
    <w:rsid w:val="005808D4"/>
    <w:rsid w:val="005A0385"/>
    <w:rsid w:val="005B5442"/>
    <w:rsid w:val="005C2357"/>
    <w:rsid w:val="005C4D62"/>
    <w:rsid w:val="005C5D35"/>
    <w:rsid w:val="005D3238"/>
    <w:rsid w:val="005D6C31"/>
    <w:rsid w:val="005F0CCA"/>
    <w:rsid w:val="00605C03"/>
    <w:rsid w:val="006941CB"/>
    <w:rsid w:val="006A1F93"/>
    <w:rsid w:val="006B2C4D"/>
    <w:rsid w:val="006F343E"/>
    <w:rsid w:val="0071461B"/>
    <w:rsid w:val="007243CC"/>
    <w:rsid w:val="007321B7"/>
    <w:rsid w:val="0075014F"/>
    <w:rsid w:val="007575E3"/>
    <w:rsid w:val="00765D29"/>
    <w:rsid w:val="007729F8"/>
    <w:rsid w:val="00773016"/>
    <w:rsid w:val="00782B36"/>
    <w:rsid w:val="007A1BA0"/>
    <w:rsid w:val="007D2CDF"/>
    <w:rsid w:val="007E477F"/>
    <w:rsid w:val="007F07C6"/>
    <w:rsid w:val="007F3883"/>
    <w:rsid w:val="00814093"/>
    <w:rsid w:val="0081574F"/>
    <w:rsid w:val="00860E9B"/>
    <w:rsid w:val="008C1040"/>
    <w:rsid w:val="008C2D95"/>
    <w:rsid w:val="008D3C62"/>
    <w:rsid w:val="008E6DD4"/>
    <w:rsid w:val="008F5D59"/>
    <w:rsid w:val="00950820"/>
    <w:rsid w:val="009665E0"/>
    <w:rsid w:val="00971ECD"/>
    <w:rsid w:val="00972C62"/>
    <w:rsid w:val="00973AC7"/>
    <w:rsid w:val="009755F0"/>
    <w:rsid w:val="009812D4"/>
    <w:rsid w:val="009A27BE"/>
    <w:rsid w:val="009B44E5"/>
    <w:rsid w:val="009C00AB"/>
    <w:rsid w:val="009C60C5"/>
    <w:rsid w:val="009D1DFB"/>
    <w:rsid w:val="009D54B0"/>
    <w:rsid w:val="00A479C6"/>
    <w:rsid w:val="00A86573"/>
    <w:rsid w:val="00AB7A27"/>
    <w:rsid w:val="00AC5752"/>
    <w:rsid w:val="00AC5D57"/>
    <w:rsid w:val="00AD77F3"/>
    <w:rsid w:val="00AF4688"/>
    <w:rsid w:val="00AF71A4"/>
    <w:rsid w:val="00B12A44"/>
    <w:rsid w:val="00B15C30"/>
    <w:rsid w:val="00B522C0"/>
    <w:rsid w:val="00B5273F"/>
    <w:rsid w:val="00B55C41"/>
    <w:rsid w:val="00B802D7"/>
    <w:rsid w:val="00B81D9C"/>
    <w:rsid w:val="00B934C0"/>
    <w:rsid w:val="00B95909"/>
    <w:rsid w:val="00BF616D"/>
    <w:rsid w:val="00C0047C"/>
    <w:rsid w:val="00C32401"/>
    <w:rsid w:val="00C33194"/>
    <w:rsid w:val="00C41E34"/>
    <w:rsid w:val="00C514A1"/>
    <w:rsid w:val="00C70BE1"/>
    <w:rsid w:val="00CA65DB"/>
    <w:rsid w:val="00CB107E"/>
    <w:rsid w:val="00CB1B57"/>
    <w:rsid w:val="00CF28C4"/>
    <w:rsid w:val="00D00CF5"/>
    <w:rsid w:val="00D0317E"/>
    <w:rsid w:val="00D67E0E"/>
    <w:rsid w:val="00D87DD9"/>
    <w:rsid w:val="00DB3AF9"/>
    <w:rsid w:val="00DC6A27"/>
    <w:rsid w:val="00DE07EF"/>
    <w:rsid w:val="00DE3A09"/>
    <w:rsid w:val="00DE5740"/>
    <w:rsid w:val="00DE64CC"/>
    <w:rsid w:val="00DF2F5B"/>
    <w:rsid w:val="00E153F8"/>
    <w:rsid w:val="00E37402"/>
    <w:rsid w:val="00E41C31"/>
    <w:rsid w:val="00E55AC3"/>
    <w:rsid w:val="00E9014C"/>
    <w:rsid w:val="00E92730"/>
    <w:rsid w:val="00E948EF"/>
    <w:rsid w:val="00EA3FC1"/>
    <w:rsid w:val="00EA4D8C"/>
    <w:rsid w:val="00EA5189"/>
    <w:rsid w:val="00EA6581"/>
    <w:rsid w:val="00EB7B41"/>
    <w:rsid w:val="00EC0B8F"/>
    <w:rsid w:val="00ED0A8C"/>
    <w:rsid w:val="00ED6046"/>
    <w:rsid w:val="00ED64A5"/>
    <w:rsid w:val="00EE0C60"/>
    <w:rsid w:val="00EE2657"/>
    <w:rsid w:val="00EE42E7"/>
    <w:rsid w:val="00EF153D"/>
    <w:rsid w:val="00F04D0F"/>
    <w:rsid w:val="00F32DF8"/>
    <w:rsid w:val="00F61E68"/>
    <w:rsid w:val="00F82A77"/>
    <w:rsid w:val="00FA2CDC"/>
    <w:rsid w:val="00FA38CB"/>
    <w:rsid w:val="00FB7B57"/>
    <w:rsid w:val="00FD1F91"/>
    <w:rsid w:val="00FE4302"/>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A85"/>
  <w15:docId w15:val="{3FC0CEBB-9365-4C40-92DE-03C6A2DB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047"/>
    <w:pPr>
      <w:spacing w:after="200" w:line="276" w:lineRule="auto"/>
      <w:ind w:left="432"/>
      <w:jc w:val="both"/>
    </w:pPr>
    <w:rPr>
      <w:rFonts w:ascii="NikoshBAN" w:eastAsia="Calibri" w:hAnsi="NikoshBAN" w:cs="Vrinda"/>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47"/>
    <w:pPr>
      <w:ind w:left="720"/>
      <w:contextualSpacing/>
    </w:pPr>
  </w:style>
  <w:style w:type="paragraph" w:styleId="Header">
    <w:name w:val="header"/>
    <w:basedOn w:val="Normal"/>
    <w:link w:val="HeaderChar1"/>
    <w:rsid w:val="003B4047"/>
    <w:pPr>
      <w:tabs>
        <w:tab w:val="center" w:pos="4320"/>
        <w:tab w:val="right" w:pos="8640"/>
      </w:tabs>
      <w:spacing w:after="0" w:line="240" w:lineRule="auto"/>
      <w:ind w:left="0"/>
      <w:jc w:val="left"/>
    </w:pPr>
    <w:rPr>
      <w:rFonts w:ascii="SulekhaT" w:eastAsia="Times New Roman" w:hAnsi="SulekhaT" w:cs="Times New Roman"/>
      <w:sz w:val="28"/>
      <w:szCs w:val="24"/>
      <w:lang w:val="x-none" w:eastAsia="x-none"/>
    </w:rPr>
  </w:style>
  <w:style w:type="character" w:customStyle="1" w:styleId="HeaderChar">
    <w:name w:val="Header Char"/>
    <w:basedOn w:val="DefaultParagraphFont"/>
    <w:uiPriority w:val="99"/>
    <w:semiHidden/>
    <w:rsid w:val="003B4047"/>
    <w:rPr>
      <w:rFonts w:ascii="NikoshBAN" w:eastAsia="Calibri" w:hAnsi="NikoshBAN" w:cs="Vrinda"/>
      <w:szCs w:val="28"/>
      <w:lang w:val="en-GB"/>
    </w:rPr>
  </w:style>
  <w:style w:type="character" w:customStyle="1" w:styleId="HeaderChar1">
    <w:name w:val="Header Char1"/>
    <w:link w:val="Header"/>
    <w:locked/>
    <w:rsid w:val="003B4047"/>
    <w:rPr>
      <w:rFonts w:ascii="SulekhaT" w:eastAsia="Times New Roman" w:hAnsi="SulekhaT" w:cs="Times New Roman"/>
      <w:sz w:val="28"/>
      <w:szCs w:val="24"/>
      <w:lang w:val="x-none" w:eastAsia="x-none"/>
    </w:rPr>
  </w:style>
  <w:style w:type="character" w:styleId="Hyperlink">
    <w:name w:val="Hyperlink"/>
    <w:basedOn w:val="DefaultParagraphFont"/>
    <w:uiPriority w:val="99"/>
    <w:unhideWhenUsed/>
    <w:rsid w:val="003B4047"/>
    <w:rPr>
      <w:color w:val="0563C1" w:themeColor="hyperlink"/>
      <w:u w:val="single"/>
    </w:rPr>
  </w:style>
  <w:style w:type="table" w:styleId="TableGrid">
    <w:name w:val="Table Grid"/>
    <w:basedOn w:val="TableNormal"/>
    <w:uiPriority w:val="39"/>
    <w:rsid w:val="003B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f.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2022-06-13T07:57:00Z</cp:lastPrinted>
  <dcterms:created xsi:type="dcterms:W3CDTF">2022-06-13T07:34:00Z</dcterms:created>
  <dcterms:modified xsi:type="dcterms:W3CDTF">2022-06-16T09:23:00Z</dcterms:modified>
</cp:coreProperties>
</file>